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896D70" w14:textId="77777777" w:rsidR="00DF3468" w:rsidRPr="00D42C5D" w:rsidRDefault="005A0B8A" w:rsidP="001D3C45">
      <w:pPr>
        <w:widowControl w:val="0"/>
        <w:ind w:right="1752"/>
        <w:rPr>
          <w:rFonts w:ascii="Century Gothic" w:hAnsi="Century Gothic"/>
          <w:caps/>
          <w:color w:val="595959"/>
          <w:szCs w:val="80"/>
        </w:rPr>
      </w:pPr>
      <w:r w:rsidRPr="00D42C5D">
        <w:rPr>
          <w:rFonts w:ascii="Century Gothic" w:hAnsi="Century Gothic"/>
          <w:caps/>
          <w:color w:val="595959"/>
          <w:szCs w:val="80"/>
        </w:rPr>
        <w:t xml:space="preserve"> </w:t>
      </w:r>
    </w:p>
    <w:p w14:paraId="66383D8C" w14:textId="77777777" w:rsidR="00DF3468" w:rsidRPr="00B64D4E" w:rsidRDefault="00DF3468" w:rsidP="001D3C45">
      <w:pPr>
        <w:widowControl w:val="0"/>
        <w:ind w:right="1752"/>
        <w:rPr>
          <w:rFonts w:ascii="Century Gothic" w:hAnsi="Century Gothic"/>
          <w:caps/>
          <w:color w:val="595959"/>
          <w:sz w:val="22"/>
          <w:szCs w:val="22"/>
        </w:rPr>
      </w:pPr>
      <w:r w:rsidRPr="00B64D4E">
        <w:rPr>
          <w:rFonts w:ascii="Century Gothic" w:hAnsi="Century Gothic"/>
          <w:caps/>
          <w:color w:val="595959"/>
          <w:sz w:val="22"/>
          <w:szCs w:val="22"/>
        </w:rPr>
        <w:t>Naročnik:</w:t>
      </w:r>
    </w:p>
    <w:p w14:paraId="169E183A" w14:textId="77777777" w:rsidR="00D12186" w:rsidRPr="00B64D4E" w:rsidRDefault="00D12186" w:rsidP="001D3C45">
      <w:pPr>
        <w:widowControl w:val="0"/>
        <w:ind w:right="1752"/>
        <w:rPr>
          <w:rFonts w:ascii="Century Gothic" w:hAnsi="Century Gothic"/>
          <w:caps/>
          <w:color w:val="A9C938"/>
          <w:sz w:val="22"/>
          <w:szCs w:val="22"/>
        </w:rPr>
      </w:pPr>
      <w:r w:rsidRPr="00B64D4E">
        <w:rPr>
          <w:rFonts w:ascii="Century Gothic" w:hAnsi="Century Gothic"/>
          <w:caps/>
          <w:color w:val="A9C938"/>
          <w:sz w:val="22"/>
          <w:szCs w:val="22"/>
        </w:rPr>
        <w:t>občina ig</w:t>
      </w:r>
    </w:p>
    <w:p w14:paraId="4A141FEB" w14:textId="77777777" w:rsidR="00D12186" w:rsidRPr="00B64D4E" w:rsidRDefault="00D12186" w:rsidP="001D3C45">
      <w:pPr>
        <w:widowControl w:val="0"/>
        <w:ind w:right="1752"/>
        <w:rPr>
          <w:rFonts w:ascii="Century Gothic" w:hAnsi="Century Gothic"/>
          <w:caps/>
          <w:color w:val="A9C938"/>
          <w:sz w:val="22"/>
          <w:szCs w:val="22"/>
        </w:rPr>
      </w:pPr>
      <w:r w:rsidRPr="00B64D4E">
        <w:rPr>
          <w:rFonts w:ascii="Century Gothic" w:hAnsi="Century Gothic"/>
          <w:caps/>
          <w:color w:val="A9C938"/>
          <w:sz w:val="22"/>
          <w:szCs w:val="22"/>
        </w:rPr>
        <w:t>govekarjeva cesta 6</w:t>
      </w:r>
    </w:p>
    <w:p w14:paraId="011952B7" w14:textId="77777777" w:rsidR="00D12186" w:rsidRPr="00B64D4E" w:rsidRDefault="00D12186" w:rsidP="001D3C45">
      <w:pPr>
        <w:widowControl w:val="0"/>
        <w:ind w:right="1752"/>
        <w:rPr>
          <w:rFonts w:ascii="Century Gothic" w:hAnsi="Century Gothic"/>
          <w:caps/>
          <w:color w:val="A9C938"/>
          <w:sz w:val="22"/>
          <w:szCs w:val="22"/>
        </w:rPr>
      </w:pPr>
      <w:r w:rsidRPr="00B64D4E">
        <w:rPr>
          <w:rFonts w:ascii="Century Gothic" w:hAnsi="Century Gothic"/>
          <w:caps/>
          <w:color w:val="A9C938"/>
          <w:sz w:val="22"/>
          <w:szCs w:val="22"/>
        </w:rPr>
        <w:t>1292 ig</w:t>
      </w:r>
    </w:p>
    <w:p w14:paraId="4386EFE0" w14:textId="77777777" w:rsidR="00490686" w:rsidRPr="00D42C5D" w:rsidRDefault="00D12186" w:rsidP="001D3C45">
      <w:pPr>
        <w:widowControl w:val="0"/>
        <w:ind w:right="1752"/>
        <w:rPr>
          <w:rFonts w:ascii="Century Gothic" w:hAnsi="Century Gothic"/>
          <w:caps/>
          <w:color w:val="A9C938"/>
        </w:rPr>
      </w:pPr>
      <w:r w:rsidRPr="00D42C5D">
        <w:rPr>
          <w:rFonts w:ascii="Century Gothic" w:hAnsi="Century Gothic"/>
          <w:caps/>
          <w:color w:val="A9C938"/>
        </w:rPr>
        <w:t xml:space="preserve"> </w:t>
      </w:r>
      <w:r w:rsidR="00490686" w:rsidRPr="00D42C5D">
        <w:rPr>
          <w:rFonts w:ascii="Century Gothic" w:hAnsi="Century Gothic"/>
          <w:color w:val="595959"/>
          <w:sz w:val="18"/>
          <w:szCs w:val="22"/>
        </w:rPr>
        <w:t>(Izvajalec skupnega naročila)</w:t>
      </w:r>
    </w:p>
    <w:p w14:paraId="2AAD4376" w14:textId="77777777" w:rsidR="00DF3468" w:rsidRPr="00D42C5D" w:rsidRDefault="00DF3468" w:rsidP="001D3C45">
      <w:pPr>
        <w:widowControl w:val="0"/>
        <w:ind w:right="1752"/>
        <w:rPr>
          <w:rFonts w:ascii="Century Gothic" w:hAnsi="Century Gothic"/>
          <w:caps/>
          <w:color w:val="595959"/>
          <w:szCs w:val="80"/>
        </w:rPr>
      </w:pPr>
    </w:p>
    <w:p w14:paraId="5401D810" w14:textId="77777777" w:rsidR="00DF3468" w:rsidRPr="00D42C5D" w:rsidRDefault="00DF3468" w:rsidP="001D3C45">
      <w:pPr>
        <w:widowControl w:val="0"/>
        <w:ind w:right="1752"/>
        <w:rPr>
          <w:rFonts w:ascii="Century Gothic" w:hAnsi="Century Gothic"/>
          <w:caps/>
          <w:color w:val="595959"/>
          <w:szCs w:val="80"/>
        </w:rPr>
      </w:pPr>
    </w:p>
    <w:p w14:paraId="65CAC19D" w14:textId="77777777" w:rsidR="00DF3468" w:rsidRPr="00D42C5D" w:rsidRDefault="00DF3468" w:rsidP="001D3C45">
      <w:pPr>
        <w:widowControl w:val="0"/>
        <w:ind w:right="1752"/>
        <w:rPr>
          <w:rFonts w:ascii="Century Gothic" w:hAnsi="Century Gothic"/>
          <w:caps/>
          <w:color w:val="595959"/>
          <w:szCs w:val="80"/>
        </w:rPr>
      </w:pPr>
    </w:p>
    <w:p w14:paraId="2E72A224" w14:textId="77777777" w:rsidR="00DF3468" w:rsidRPr="00D42C5D" w:rsidRDefault="00DF3468" w:rsidP="001D3C45">
      <w:pPr>
        <w:widowControl w:val="0"/>
        <w:ind w:right="1752"/>
        <w:rPr>
          <w:rFonts w:ascii="Century Gothic" w:hAnsi="Century Gothic"/>
          <w:caps/>
          <w:color w:val="595959"/>
          <w:szCs w:val="80"/>
        </w:rPr>
      </w:pPr>
    </w:p>
    <w:p w14:paraId="7EC30D73" w14:textId="77777777" w:rsidR="00DF3468" w:rsidRPr="00D42C5D" w:rsidRDefault="00DF3468" w:rsidP="001D3C45">
      <w:pPr>
        <w:widowControl w:val="0"/>
        <w:ind w:right="1752"/>
        <w:rPr>
          <w:rFonts w:ascii="Century Gothic" w:hAnsi="Century Gothic"/>
          <w:caps/>
          <w:color w:val="595959"/>
          <w:szCs w:val="80"/>
        </w:rPr>
      </w:pPr>
    </w:p>
    <w:p w14:paraId="1BE7F4D5" w14:textId="77777777" w:rsidR="00DF3468" w:rsidRPr="00D42C5D" w:rsidRDefault="00DF3468" w:rsidP="001D3C45">
      <w:pPr>
        <w:widowControl w:val="0"/>
        <w:ind w:right="1752"/>
        <w:rPr>
          <w:rFonts w:ascii="Century Gothic" w:hAnsi="Century Gothic"/>
          <w:caps/>
          <w:color w:val="595959"/>
          <w:szCs w:val="80"/>
        </w:rPr>
      </w:pPr>
    </w:p>
    <w:p w14:paraId="572EEE14" w14:textId="77777777" w:rsidR="000D3D2A" w:rsidRPr="00D42C5D" w:rsidRDefault="000D3D2A" w:rsidP="001D3C45">
      <w:pPr>
        <w:widowControl w:val="0"/>
        <w:ind w:right="1752"/>
        <w:rPr>
          <w:rFonts w:ascii="Century Gothic" w:hAnsi="Century Gothic"/>
          <w:caps/>
          <w:color w:val="595959"/>
          <w:szCs w:val="80"/>
        </w:rPr>
      </w:pPr>
    </w:p>
    <w:p w14:paraId="3E7066EF" w14:textId="77777777" w:rsidR="000D3D2A" w:rsidRPr="00D42C5D" w:rsidRDefault="000D3D2A" w:rsidP="001D3C45">
      <w:pPr>
        <w:widowControl w:val="0"/>
        <w:ind w:right="1752"/>
        <w:rPr>
          <w:rFonts w:ascii="Century Gothic" w:hAnsi="Century Gothic"/>
          <w:caps/>
          <w:color w:val="595959"/>
          <w:szCs w:val="80"/>
        </w:rPr>
      </w:pPr>
    </w:p>
    <w:p w14:paraId="7929A75A" w14:textId="77777777" w:rsidR="000D3D2A" w:rsidRPr="00D42C5D" w:rsidRDefault="000D3D2A" w:rsidP="001D3C45">
      <w:pPr>
        <w:widowControl w:val="0"/>
        <w:ind w:right="1752"/>
        <w:rPr>
          <w:rFonts w:ascii="Century Gothic" w:hAnsi="Century Gothic"/>
          <w:caps/>
          <w:color w:val="595959"/>
          <w:szCs w:val="80"/>
        </w:rPr>
      </w:pPr>
    </w:p>
    <w:p w14:paraId="4E06214E" w14:textId="77777777" w:rsidR="00DF3468" w:rsidRPr="00D42C5D" w:rsidRDefault="00DF3468" w:rsidP="001D3C45">
      <w:pPr>
        <w:widowControl w:val="0"/>
        <w:ind w:right="1752"/>
        <w:rPr>
          <w:rFonts w:ascii="Century Gothic" w:hAnsi="Century Gothic"/>
          <w:caps/>
          <w:color w:val="595959"/>
          <w:szCs w:val="80"/>
        </w:rPr>
      </w:pPr>
    </w:p>
    <w:p w14:paraId="5C387FAE" w14:textId="77777777" w:rsidR="00DF3468" w:rsidRPr="00D42C5D" w:rsidRDefault="00DF3468" w:rsidP="001D3C45">
      <w:pPr>
        <w:widowControl w:val="0"/>
        <w:ind w:right="1752"/>
        <w:rPr>
          <w:rFonts w:ascii="Century Gothic" w:hAnsi="Century Gothic"/>
          <w:caps/>
          <w:color w:val="595959"/>
          <w:szCs w:val="80"/>
        </w:rPr>
      </w:pPr>
    </w:p>
    <w:p w14:paraId="7E8727F3" w14:textId="77777777" w:rsidR="00DF3468" w:rsidRPr="00D42C5D" w:rsidRDefault="00DF3468" w:rsidP="001D3C45">
      <w:pPr>
        <w:widowControl w:val="0"/>
        <w:ind w:right="1752"/>
        <w:rPr>
          <w:rFonts w:ascii="Century Gothic" w:hAnsi="Century Gothic"/>
          <w:caps/>
          <w:color w:val="595959"/>
          <w:szCs w:val="80"/>
        </w:rPr>
      </w:pPr>
    </w:p>
    <w:p w14:paraId="22148B24" w14:textId="77777777" w:rsidR="00DF3468" w:rsidRPr="00D42C5D" w:rsidRDefault="00DF3468" w:rsidP="001D3C45">
      <w:pPr>
        <w:widowControl w:val="0"/>
        <w:ind w:right="1752"/>
        <w:rPr>
          <w:rFonts w:ascii="Century Gothic" w:hAnsi="Century Gothic"/>
          <w:caps/>
          <w:color w:val="595959"/>
          <w:szCs w:val="80"/>
        </w:rPr>
      </w:pPr>
      <w:r w:rsidRPr="00D42C5D">
        <w:rPr>
          <w:rFonts w:ascii="Century Gothic" w:hAnsi="Century Gothic"/>
          <w:caps/>
          <w:color w:val="595959"/>
          <w:szCs w:val="80"/>
        </w:rPr>
        <w:t xml:space="preserve">NASLOV NAROČILA: </w:t>
      </w:r>
    </w:p>
    <w:p w14:paraId="6766BB94" w14:textId="4CDF4576" w:rsidR="00335169" w:rsidRDefault="00335169" w:rsidP="001D3C45">
      <w:pPr>
        <w:widowControl w:val="0"/>
        <w:spacing w:line="276" w:lineRule="auto"/>
        <w:ind w:right="1750"/>
        <w:rPr>
          <w:rFonts w:ascii="Century Gothic" w:hAnsi="Century Gothic"/>
          <w:caps/>
          <w:color w:val="A9C938"/>
        </w:rPr>
      </w:pPr>
      <w:r w:rsidRPr="00335169">
        <w:rPr>
          <w:rFonts w:ascii="Century Gothic" w:hAnsi="Century Gothic"/>
          <w:caps/>
          <w:color w:val="A9C938"/>
        </w:rPr>
        <w:t>»DOBAVA ELEKTRIČNE ENERGIJE ZA OBDOBJE 12 MESECEV</w:t>
      </w:r>
      <w:r w:rsidR="00715B47">
        <w:rPr>
          <w:rFonts w:ascii="Century Gothic" w:hAnsi="Century Gothic"/>
          <w:caps/>
          <w:color w:val="A9C938"/>
        </w:rPr>
        <w:t xml:space="preserve"> (2025)</w:t>
      </w:r>
      <w:r w:rsidRPr="00335169">
        <w:rPr>
          <w:rFonts w:ascii="Century Gothic" w:hAnsi="Century Gothic"/>
          <w:caps/>
          <w:color w:val="A9C938"/>
        </w:rPr>
        <w:t>«</w:t>
      </w:r>
    </w:p>
    <w:p w14:paraId="462C8468" w14:textId="297422C5" w:rsidR="00DF3468" w:rsidRDefault="00DF3468" w:rsidP="001D3C45">
      <w:pPr>
        <w:widowControl w:val="0"/>
        <w:spacing w:line="276" w:lineRule="auto"/>
        <w:ind w:right="1750"/>
        <w:rPr>
          <w:rFonts w:ascii="Century Gothic" w:hAnsi="Century Gothic"/>
          <w:caps/>
          <w:color w:val="595959"/>
          <w:sz w:val="80"/>
          <w:szCs w:val="80"/>
        </w:rPr>
      </w:pPr>
      <w:r w:rsidRPr="00D42C5D">
        <w:rPr>
          <w:rFonts w:ascii="Century Gothic" w:hAnsi="Century Gothic"/>
          <w:caps/>
          <w:color w:val="595959"/>
          <w:sz w:val="80"/>
          <w:szCs w:val="80"/>
        </w:rPr>
        <w:t xml:space="preserve">VZOREC </w:t>
      </w:r>
      <w:r w:rsidR="00D4721E" w:rsidRPr="00D42C5D">
        <w:rPr>
          <w:rFonts w:ascii="Century Gothic" w:hAnsi="Century Gothic"/>
          <w:caps/>
          <w:color w:val="595959"/>
          <w:sz w:val="80"/>
          <w:szCs w:val="80"/>
        </w:rPr>
        <w:t>OKVIRNEGA SPORAZUMA</w:t>
      </w:r>
    </w:p>
    <w:p w14:paraId="34E06CEA" w14:textId="77777777" w:rsidR="00DF3468" w:rsidRPr="00D42C5D" w:rsidRDefault="00DF3468" w:rsidP="001D3C45">
      <w:pPr>
        <w:widowControl w:val="0"/>
        <w:spacing w:line="276" w:lineRule="auto"/>
        <w:rPr>
          <w:rFonts w:ascii="Century Gothic" w:hAnsi="Century Gothic"/>
          <w:caps/>
          <w:color w:val="595959"/>
          <w:sz w:val="80"/>
          <w:szCs w:val="80"/>
        </w:rPr>
      </w:pPr>
    </w:p>
    <w:p w14:paraId="20BF0C66" w14:textId="77777777" w:rsidR="00DF3468" w:rsidRPr="00D42C5D" w:rsidRDefault="00DF3468" w:rsidP="001D3C45">
      <w:pPr>
        <w:widowControl w:val="0"/>
        <w:spacing w:line="276" w:lineRule="auto"/>
        <w:rPr>
          <w:rFonts w:ascii="Century Gothic" w:hAnsi="Century Gothic"/>
          <w:color w:val="A9C938"/>
        </w:rPr>
      </w:pPr>
    </w:p>
    <w:p w14:paraId="5C4B7228" w14:textId="77777777" w:rsidR="00DF3468" w:rsidRPr="00D42C5D" w:rsidRDefault="00DF3468" w:rsidP="001D3C45">
      <w:pPr>
        <w:widowControl w:val="0"/>
        <w:spacing w:line="276" w:lineRule="auto"/>
        <w:rPr>
          <w:rFonts w:ascii="Century Gothic" w:hAnsi="Century Gothic"/>
          <w:color w:val="A9C938"/>
        </w:rPr>
      </w:pPr>
    </w:p>
    <w:p w14:paraId="55673ED9" w14:textId="77777777" w:rsidR="00DF3468" w:rsidRPr="00D42C5D" w:rsidRDefault="00DF3468" w:rsidP="001D3C45">
      <w:pPr>
        <w:widowControl w:val="0"/>
        <w:spacing w:line="276" w:lineRule="auto"/>
        <w:rPr>
          <w:rFonts w:ascii="Century Gothic" w:hAnsi="Century Gothic"/>
          <w:color w:val="A9C938"/>
        </w:rPr>
      </w:pPr>
    </w:p>
    <w:p w14:paraId="74E2EE42" w14:textId="77777777" w:rsidR="006B243C" w:rsidRPr="00D42C5D" w:rsidRDefault="00DF3468" w:rsidP="001D3C45">
      <w:pPr>
        <w:widowControl w:val="0"/>
        <w:spacing w:line="276" w:lineRule="auto"/>
        <w:rPr>
          <w:rFonts w:ascii="Century Gothic" w:hAnsi="Century Gothic" w:cs="Calibri"/>
          <w:b/>
          <w:sz w:val="22"/>
        </w:rPr>
      </w:pPr>
      <w:r w:rsidRPr="00D42C5D">
        <w:rPr>
          <w:rFonts w:ascii="Century Gothic" w:hAnsi="Century Gothic"/>
          <w:color w:val="A9C938"/>
        </w:rPr>
        <w:br w:type="page"/>
      </w:r>
    </w:p>
    <w:p w14:paraId="12A7C5B7" w14:textId="77777777" w:rsidR="005842A3" w:rsidRPr="00D42C5D" w:rsidRDefault="005842A3" w:rsidP="005842A3">
      <w:pPr>
        <w:widowControl w:val="0"/>
        <w:spacing w:line="276" w:lineRule="auto"/>
        <w:rPr>
          <w:rFonts w:ascii="Century Gothic" w:hAnsi="Century Gothic" w:cs="Calibri"/>
          <w:sz w:val="22"/>
          <w:szCs w:val="22"/>
        </w:rPr>
      </w:pPr>
      <w:r w:rsidRPr="00D42C5D">
        <w:rPr>
          <w:rFonts w:ascii="Century Gothic" w:hAnsi="Century Gothic" w:cs="Calibri"/>
          <w:sz w:val="22"/>
          <w:szCs w:val="22"/>
        </w:rPr>
        <w:lastRenderedPageBreak/>
        <w:t>.....................,</w:t>
      </w:r>
    </w:p>
    <w:p w14:paraId="4958C077" w14:textId="77777777" w:rsidR="005842A3" w:rsidRPr="00D42C5D" w:rsidRDefault="005842A3" w:rsidP="005842A3">
      <w:pPr>
        <w:widowControl w:val="0"/>
        <w:spacing w:line="276" w:lineRule="auto"/>
        <w:rPr>
          <w:rFonts w:ascii="Century Gothic" w:hAnsi="Century Gothic" w:cs="Calibri"/>
          <w:sz w:val="22"/>
          <w:szCs w:val="22"/>
        </w:rPr>
      </w:pPr>
      <w:r w:rsidRPr="00D42C5D">
        <w:rPr>
          <w:rFonts w:ascii="Century Gothic" w:hAnsi="Century Gothic" w:cs="Calibri"/>
          <w:sz w:val="22"/>
          <w:szCs w:val="22"/>
        </w:rPr>
        <w:t xml:space="preserve">Matična številka: .........., </w:t>
      </w:r>
    </w:p>
    <w:p w14:paraId="6CDC7DE7" w14:textId="77777777" w:rsidR="005842A3" w:rsidRPr="00D42C5D" w:rsidRDefault="005842A3" w:rsidP="005842A3">
      <w:pPr>
        <w:widowControl w:val="0"/>
        <w:spacing w:line="276" w:lineRule="auto"/>
        <w:rPr>
          <w:rFonts w:ascii="Century Gothic" w:hAnsi="Century Gothic" w:cs="Calibri"/>
          <w:sz w:val="22"/>
          <w:szCs w:val="22"/>
        </w:rPr>
      </w:pPr>
      <w:r w:rsidRPr="00D42C5D">
        <w:rPr>
          <w:rFonts w:ascii="Century Gothic" w:hAnsi="Century Gothic" w:cs="Calibri"/>
          <w:sz w:val="22"/>
          <w:szCs w:val="22"/>
        </w:rPr>
        <w:t xml:space="preserve">Davčna številka: ..........., </w:t>
      </w:r>
    </w:p>
    <w:p w14:paraId="61D6FD9A" w14:textId="77777777" w:rsidR="005842A3" w:rsidRPr="00D42C5D" w:rsidRDefault="005842A3" w:rsidP="005842A3">
      <w:pPr>
        <w:widowControl w:val="0"/>
        <w:spacing w:line="276" w:lineRule="auto"/>
        <w:rPr>
          <w:rFonts w:ascii="Century Gothic" w:hAnsi="Century Gothic" w:cs="Calibri"/>
          <w:sz w:val="22"/>
          <w:szCs w:val="22"/>
        </w:rPr>
      </w:pPr>
      <w:r w:rsidRPr="00D42C5D">
        <w:rPr>
          <w:rFonts w:ascii="Century Gothic" w:hAnsi="Century Gothic" w:cs="Calibri"/>
          <w:sz w:val="22"/>
          <w:szCs w:val="22"/>
        </w:rPr>
        <w:t>ki ga zastopa ..........</w:t>
      </w:r>
    </w:p>
    <w:p w14:paraId="64C4DF8D" w14:textId="77777777" w:rsidR="00490686" w:rsidRPr="00D42C5D" w:rsidRDefault="00490686" w:rsidP="001D3C45">
      <w:pPr>
        <w:widowControl w:val="0"/>
        <w:spacing w:line="276" w:lineRule="auto"/>
        <w:rPr>
          <w:rFonts w:ascii="Century Gothic" w:hAnsi="Century Gothic" w:cs="Calibri"/>
          <w:sz w:val="22"/>
          <w:szCs w:val="22"/>
        </w:rPr>
      </w:pPr>
      <w:r w:rsidRPr="00D42C5D">
        <w:rPr>
          <w:rFonts w:ascii="Century Gothic" w:hAnsi="Century Gothic" w:cs="Calibri"/>
          <w:sz w:val="22"/>
          <w:szCs w:val="22"/>
        </w:rPr>
        <w:t>(v nadaljevanju »</w:t>
      </w:r>
      <w:r w:rsidR="00D545C4" w:rsidRPr="00D42C5D">
        <w:rPr>
          <w:rFonts w:ascii="Century Gothic" w:hAnsi="Century Gothic" w:cs="Calibri"/>
          <w:b/>
          <w:sz w:val="22"/>
          <w:szCs w:val="22"/>
        </w:rPr>
        <w:t>naročnik</w:t>
      </w:r>
      <w:r w:rsidRPr="00D42C5D">
        <w:rPr>
          <w:rFonts w:ascii="Century Gothic" w:hAnsi="Century Gothic" w:cs="Calibri"/>
          <w:sz w:val="22"/>
          <w:szCs w:val="22"/>
        </w:rPr>
        <w:t>«)</w:t>
      </w:r>
    </w:p>
    <w:p w14:paraId="6FC0FF7C" w14:textId="77777777" w:rsidR="006B243C" w:rsidRPr="00D42C5D" w:rsidRDefault="006B243C" w:rsidP="001D3C45">
      <w:pPr>
        <w:widowControl w:val="0"/>
        <w:spacing w:line="276" w:lineRule="auto"/>
        <w:ind w:right="965"/>
        <w:jc w:val="both"/>
        <w:rPr>
          <w:rFonts w:ascii="Century Gothic" w:hAnsi="Century Gothic" w:cs="Calibri"/>
          <w:b/>
        </w:rPr>
      </w:pPr>
    </w:p>
    <w:p w14:paraId="5A161B07" w14:textId="77777777" w:rsidR="00DF3468" w:rsidRPr="00D42C5D" w:rsidRDefault="00DF3468" w:rsidP="001D3C45">
      <w:pPr>
        <w:widowControl w:val="0"/>
        <w:spacing w:line="276" w:lineRule="auto"/>
        <w:ind w:right="965"/>
        <w:jc w:val="both"/>
        <w:rPr>
          <w:rFonts w:ascii="Century Gothic" w:hAnsi="Century Gothic" w:cs="Calibri"/>
          <w:b/>
        </w:rPr>
      </w:pPr>
    </w:p>
    <w:p w14:paraId="1D17B370" w14:textId="77777777" w:rsidR="00FD7A69" w:rsidRPr="00D42C5D" w:rsidRDefault="00FD7A69" w:rsidP="001D3C45">
      <w:pPr>
        <w:widowControl w:val="0"/>
        <w:spacing w:line="276" w:lineRule="auto"/>
        <w:ind w:right="965"/>
        <w:jc w:val="both"/>
        <w:rPr>
          <w:rFonts w:ascii="Century Gothic" w:hAnsi="Century Gothic" w:cs="Calibri"/>
          <w:b/>
        </w:rPr>
      </w:pPr>
    </w:p>
    <w:p w14:paraId="314B85A3" w14:textId="77777777" w:rsidR="00FD7A69" w:rsidRPr="00D42C5D" w:rsidRDefault="00FD7A69" w:rsidP="001D3C45">
      <w:pPr>
        <w:widowControl w:val="0"/>
        <w:spacing w:line="276" w:lineRule="auto"/>
        <w:ind w:right="965"/>
        <w:jc w:val="both"/>
        <w:rPr>
          <w:rFonts w:ascii="Century Gothic" w:hAnsi="Century Gothic" w:cs="Calibri"/>
          <w:b/>
        </w:rPr>
      </w:pPr>
    </w:p>
    <w:p w14:paraId="39528FAA" w14:textId="77777777" w:rsidR="006B243C" w:rsidRPr="00D42C5D" w:rsidRDefault="006B243C" w:rsidP="001D3C45">
      <w:pPr>
        <w:widowControl w:val="0"/>
        <w:spacing w:line="276" w:lineRule="auto"/>
        <w:ind w:right="965"/>
        <w:jc w:val="both"/>
        <w:rPr>
          <w:rFonts w:ascii="Century Gothic" w:hAnsi="Century Gothic" w:cs="Calibri"/>
          <w:sz w:val="22"/>
        </w:rPr>
      </w:pPr>
      <w:r w:rsidRPr="00D42C5D">
        <w:rPr>
          <w:rFonts w:ascii="Century Gothic" w:hAnsi="Century Gothic" w:cs="Calibri"/>
          <w:sz w:val="22"/>
        </w:rPr>
        <w:t>in</w:t>
      </w:r>
    </w:p>
    <w:p w14:paraId="2F5E313E" w14:textId="77777777" w:rsidR="006B243C" w:rsidRPr="00D42C5D" w:rsidRDefault="006B243C" w:rsidP="001D3C45">
      <w:pPr>
        <w:widowControl w:val="0"/>
        <w:spacing w:line="276" w:lineRule="auto"/>
        <w:rPr>
          <w:rFonts w:ascii="Century Gothic" w:hAnsi="Century Gothic" w:cs="Calibri"/>
          <w:b/>
        </w:rPr>
      </w:pPr>
    </w:p>
    <w:p w14:paraId="4B93F21D" w14:textId="77777777" w:rsidR="00FD7A69" w:rsidRPr="00D42C5D" w:rsidRDefault="00FD7A69" w:rsidP="001D3C45">
      <w:pPr>
        <w:widowControl w:val="0"/>
        <w:spacing w:line="276" w:lineRule="auto"/>
        <w:rPr>
          <w:rFonts w:ascii="Century Gothic" w:hAnsi="Century Gothic" w:cs="Calibri"/>
          <w:b/>
        </w:rPr>
      </w:pPr>
    </w:p>
    <w:p w14:paraId="05BC0D2B" w14:textId="77777777" w:rsidR="00FD7A69" w:rsidRPr="00D42C5D" w:rsidRDefault="00FD7A69" w:rsidP="001D3C45">
      <w:pPr>
        <w:widowControl w:val="0"/>
        <w:spacing w:line="276" w:lineRule="auto"/>
        <w:rPr>
          <w:rFonts w:ascii="Century Gothic" w:hAnsi="Century Gothic" w:cs="Calibri"/>
          <w:b/>
        </w:rPr>
      </w:pPr>
    </w:p>
    <w:p w14:paraId="1A51DACD" w14:textId="77777777" w:rsidR="00EB3120" w:rsidRPr="00D42C5D" w:rsidRDefault="00EB3120" w:rsidP="001D3C45">
      <w:pPr>
        <w:widowControl w:val="0"/>
        <w:spacing w:line="276" w:lineRule="auto"/>
        <w:rPr>
          <w:rFonts w:ascii="Century Gothic" w:hAnsi="Century Gothic" w:cs="Calibri"/>
          <w:sz w:val="22"/>
          <w:szCs w:val="22"/>
        </w:rPr>
      </w:pPr>
      <w:r w:rsidRPr="00D42C5D">
        <w:rPr>
          <w:rFonts w:ascii="Century Gothic" w:hAnsi="Century Gothic" w:cs="Calibri"/>
          <w:sz w:val="22"/>
          <w:szCs w:val="22"/>
        </w:rPr>
        <w:t>.....................,</w:t>
      </w:r>
    </w:p>
    <w:p w14:paraId="5143BC72" w14:textId="77777777" w:rsidR="00DF3468" w:rsidRPr="00D42C5D" w:rsidRDefault="00DF3468" w:rsidP="001D3C45">
      <w:pPr>
        <w:widowControl w:val="0"/>
        <w:spacing w:line="276" w:lineRule="auto"/>
        <w:rPr>
          <w:rFonts w:ascii="Century Gothic" w:hAnsi="Century Gothic" w:cs="Calibri"/>
          <w:sz w:val="22"/>
          <w:szCs w:val="22"/>
        </w:rPr>
      </w:pPr>
      <w:r w:rsidRPr="00D42C5D">
        <w:rPr>
          <w:rFonts w:ascii="Century Gothic" w:hAnsi="Century Gothic" w:cs="Calibri"/>
          <w:sz w:val="22"/>
          <w:szCs w:val="22"/>
        </w:rPr>
        <w:t>.....................,</w:t>
      </w:r>
    </w:p>
    <w:p w14:paraId="2EA13051" w14:textId="77777777" w:rsidR="00DF3468" w:rsidRPr="00D42C5D" w:rsidRDefault="00DF3468" w:rsidP="001D3C45">
      <w:pPr>
        <w:widowControl w:val="0"/>
        <w:spacing w:line="276" w:lineRule="auto"/>
        <w:rPr>
          <w:rFonts w:ascii="Century Gothic" w:hAnsi="Century Gothic" w:cs="Calibri"/>
          <w:sz w:val="22"/>
          <w:szCs w:val="22"/>
        </w:rPr>
      </w:pPr>
      <w:r w:rsidRPr="00D42C5D">
        <w:rPr>
          <w:rFonts w:ascii="Century Gothic" w:hAnsi="Century Gothic" w:cs="Calibri"/>
          <w:sz w:val="22"/>
          <w:szCs w:val="22"/>
        </w:rPr>
        <w:t xml:space="preserve">Matična številka: .........., </w:t>
      </w:r>
    </w:p>
    <w:p w14:paraId="78C7512A" w14:textId="77777777" w:rsidR="00DF3468" w:rsidRPr="00D42C5D" w:rsidRDefault="00DF3468" w:rsidP="001D3C45">
      <w:pPr>
        <w:widowControl w:val="0"/>
        <w:spacing w:line="276" w:lineRule="auto"/>
        <w:rPr>
          <w:rFonts w:ascii="Century Gothic" w:hAnsi="Century Gothic" w:cs="Calibri"/>
          <w:sz w:val="22"/>
          <w:szCs w:val="22"/>
        </w:rPr>
      </w:pPr>
      <w:r w:rsidRPr="00D42C5D">
        <w:rPr>
          <w:rFonts w:ascii="Century Gothic" w:hAnsi="Century Gothic" w:cs="Calibri"/>
          <w:sz w:val="22"/>
          <w:szCs w:val="22"/>
        </w:rPr>
        <w:t xml:space="preserve">Davčna številka: ..........., </w:t>
      </w:r>
    </w:p>
    <w:p w14:paraId="1181ABE0" w14:textId="77777777" w:rsidR="00DF3468" w:rsidRPr="00D42C5D" w:rsidRDefault="00DF3468" w:rsidP="001D3C45">
      <w:pPr>
        <w:widowControl w:val="0"/>
        <w:spacing w:line="276" w:lineRule="auto"/>
        <w:rPr>
          <w:rFonts w:ascii="Century Gothic" w:hAnsi="Century Gothic" w:cs="Calibri"/>
          <w:sz w:val="22"/>
          <w:szCs w:val="22"/>
        </w:rPr>
      </w:pPr>
      <w:r w:rsidRPr="00D42C5D">
        <w:rPr>
          <w:rFonts w:ascii="Century Gothic" w:hAnsi="Century Gothic" w:cs="Calibri"/>
          <w:sz w:val="22"/>
          <w:szCs w:val="22"/>
        </w:rPr>
        <w:t>ki ga zastopa ..........</w:t>
      </w:r>
    </w:p>
    <w:p w14:paraId="36AB6E57" w14:textId="77777777" w:rsidR="00DF3468" w:rsidRPr="00D42C5D" w:rsidRDefault="00DF3468" w:rsidP="001D3C45">
      <w:pPr>
        <w:widowControl w:val="0"/>
        <w:spacing w:line="276" w:lineRule="auto"/>
        <w:rPr>
          <w:rFonts w:ascii="Century Gothic" w:hAnsi="Century Gothic" w:cs="Calibri"/>
          <w:sz w:val="22"/>
          <w:szCs w:val="22"/>
        </w:rPr>
      </w:pPr>
      <w:r w:rsidRPr="00D42C5D">
        <w:rPr>
          <w:rFonts w:ascii="Century Gothic" w:hAnsi="Century Gothic" w:cs="Calibri"/>
          <w:sz w:val="22"/>
          <w:szCs w:val="22"/>
        </w:rPr>
        <w:t>(v nadaljevanju »</w:t>
      </w:r>
      <w:r w:rsidR="00490686" w:rsidRPr="00D42C5D">
        <w:rPr>
          <w:rFonts w:ascii="Century Gothic" w:hAnsi="Century Gothic" w:cs="Calibri"/>
          <w:b/>
          <w:sz w:val="22"/>
          <w:szCs w:val="22"/>
        </w:rPr>
        <w:t>dobavitelj</w:t>
      </w:r>
      <w:r w:rsidRPr="00D42C5D">
        <w:rPr>
          <w:rFonts w:ascii="Century Gothic" w:hAnsi="Century Gothic" w:cs="Calibri"/>
          <w:sz w:val="22"/>
          <w:szCs w:val="22"/>
        </w:rPr>
        <w:t>«)</w:t>
      </w:r>
    </w:p>
    <w:p w14:paraId="69B4E1C2" w14:textId="77777777" w:rsidR="00DF3468" w:rsidRPr="00D42C5D" w:rsidRDefault="00DF3468" w:rsidP="001D3C45">
      <w:pPr>
        <w:widowControl w:val="0"/>
        <w:spacing w:line="276" w:lineRule="auto"/>
        <w:rPr>
          <w:rFonts w:ascii="Century Gothic" w:hAnsi="Century Gothic" w:cs="Calibri"/>
          <w:b/>
          <w:sz w:val="22"/>
          <w:szCs w:val="22"/>
        </w:rPr>
      </w:pPr>
    </w:p>
    <w:p w14:paraId="5B45CDBB" w14:textId="77777777" w:rsidR="006B243C" w:rsidRPr="00D42C5D" w:rsidRDefault="006B243C" w:rsidP="001D3C45">
      <w:pPr>
        <w:widowControl w:val="0"/>
        <w:spacing w:line="276" w:lineRule="auto"/>
        <w:rPr>
          <w:rFonts w:ascii="Century Gothic" w:hAnsi="Century Gothic" w:cs="Calibri"/>
          <w:b/>
        </w:rPr>
      </w:pPr>
    </w:p>
    <w:p w14:paraId="1FF25B3F" w14:textId="77777777" w:rsidR="002C6EC6" w:rsidRPr="00D42C5D" w:rsidRDefault="002C6EC6" w:rsidP="001D3C45">
      <w:pPr>
        <w:widowControl w:val="0"/>
        <w:spacing w:line="276" w:lineRule="auto"/>
        <w:rPr>
          <w:rFonts w:ascii="Century Gothic" w:hAnsi="Century Gothic" w:cs="Calibri"/>
          <w:b/>
        </w:rPr>
      </w:pPr>
    </w:p>
    <w:p w14:paraId="2FA35156" w14:textId="77777777" w:rsidR="006B243C" w:rsidRPr="00D42C5D" w:rsidRDefault="006B243C" w:rsidP="001D3C45">
      <w:pPr>
        <w:widowControl w:val="0"/>
        <w:spacing w:line="276" w:lineRule="auto"/>
        <w:rPr>
          <w:rFonts w:ascii="Century Gothic" w:hAnsi="Century Gothic" w:cs="Calibri"/>
          <w:sz w:val="22"/>
        </w:rPr>
      </w:pPr>
      <w:r w:rsidRPr="00D42C5D">
        <w:rPr>
          <w:rFonts w:ascii="Century Gothic" w:hAnsi="Century Gothic" w:cs="Calibri"/>
          <w:sz w:val="22"/>
        </w:rPr>
        <w:t>skleneta</w:t>
      </w:r>
    </w:p>
    <w:p w14:paraId="277414BA" w14:textId="77777777" w:rsidR="006B243C" w:rsidRPr="00D42C5D" w:rsidRDefault="006B243C" w:rsidP="001D3C45">
      <w:pPr>
        <w:widowControl w:val="0"/>
        <w:spacing w:line="276" w:lineRule="auto"/>
        <w:ind w:right="965"/>
        <w:jc w:val="both"/>
        <w:rPr>
          <w:rFonts w:ascii="Century Gothic" w:hAnsi="Century Gothic" w:cs="Calibri"/>
        </w:rPr>
      </w:pPr>
    </w:p>
    <w:p w14:paraId="2B4BFE29" w14:textId="77777777" w:rsidR="00FD7A69" w:rsidRPr="00D42C5D" w:rsidRDefault="00FD7A69" w:rsidP="001D3C45">
      <w:pPr>
        <w:widowControl w:val="0"/>
        <w:spacing w:line="276" w:lineRule="auto"/>
        <w:ind w:right="965"/>
        <w:jc w:val="both"/>
        <w:rPr>
          <w:rFonts w:ascii="Century Gothic" w:hAnsi="Century Gothic" w:cs="Calibri"/>
        </w:rPr>
      </w:pPr>
    </w:p>
    <w:p w14:paraId="1D623587" w14:textId="77777777" w:rsidR="00FD7A69" w:rsidRPr="00D42C5D" w:rsidRDefault="00FD7A69" w:rsidP="001D3C45">
      <w:pPr>
        <w:widowControl w:val="0"/>
        <w:spacing w:line="276" w:lineRule="auto"/>
        <w:ind w:right="965"/>
        <w:jc w:val="both"/>
        <w:rPr>
          <w:rFonts w:ascii="Century Gothic" w:hAnsi="Century Gothic" w:cs="Calibri"/>
        </w:rPr>
      </w:pPr>
    </w:p>
    <w:p w14:paraId="5BAC2C38" w14:textId="77777777" w:rsidR="002C6EC6" w:rsidRPr="00D42C5D" w:rsidRDefault="002C6EC6" w:rsidP="001D3C45">
      <w:pPr>
        <w:widowControl w:val="0"/>
        <w:spacing w:line="276" w:lineRule="auto"/>
        <w:ind w:right="965"/>
        <w:jc w:val="both"/>
        <w:rPr>
          <w:rFonts w:ascii="Century Gothic" w:hAnsi="Century Gothic" w:cs="Calibri"/>
        </w:rPr>
      </w:pPr>
    </w:p>
    <w:p w14:paraId="772958AD" w14:textId="77777777" w:rsidR="002C6EC6" w:rsidRPr="00D42C5D" w:rsidRDefault="002C6EC6" w:rsidP="001D3C45">
      <w:pPr>
        <w:widowControl w:val="0"/>
        <w:spacing w:line="276" w:lineRule="auto"/>
        <w:ind w:right="965"/>
        <w:jc w:val="both"/>
        <w:rPr>
          <w:rFonts w:ascii="Century Gothic" w:hAnsi="Century Gothic" w:cs="Calibri"/>
        </w:rPr>
      </w:pPr>
    </w:p>
    <w:p w14:paraId="083BDA1D" w14:textId="77777777" w:rsidR="00DC6D5E" w:rsidRPr="00D42C5D" w:rsidRDefault="007644F7" w:rsidP="001D3C45">
      <w:pPr>
        <w:pStyle w:val="NASLOV40ptGRAY"/>
        <w:widowControl w:val="0"/>
        <w:spacing w:after="0" w:line="276" w:lineRule="auto"/>
        <w:jc w:val="center"/>
        <w:rPr>
          <w:rFonts w:ascii="Century Gothic" w:hAnsi="Century Gothic" w:cs="Calibri"/>
          <w:b/>
          <w:sz w:val="28"/>
          <w:szCs w:val="28"/>
        </w:rPr>
      </w:pPr>
      <w:r w:rsidRPr="00D42C5D">
        <w:rPr>
          <w:rFonts w:ascii="Century Gothic" w:hAnsi="Century Gothic"/>
          <w:color w:val="595959"/>
        </w:rPr>
        <w:t>OKVIRNI SPORAZUM</w:t>
      </w:r>
    </w:p>
    <w:p w14:paraId="7B2B4859" w14:textId="77777777" w:rsidR="00DF3468" w:rsidRPr="00D42C5D" w:rsidRDefault="00DF3468" w:rsidP="001D3C45">
      <w:pPr>
        <w:pStyle w:val="NASLOV40ptGRAY"/>
        <w:widowControl w:val="0"/>
        <w:spacing w:after="0" w:line="276" w:lineRule="auto"/>
        <w:jc w:val="center"/>
        <w:rPr>
          <w:rFonts w:ascii="Century Gothic" w:hAnsi="Century Gothic"/>
          <w:caps w:val="0"/>
          <w:color w:val="595959"/>
          <w:sz w:val="28"/>
        </w:rPr>
      </w:pPr>
    </w:p>
    <w:p w14:paraId="468378EA" w14:textId="36F4160A" w:rsidR="009B69CB" w:rsidRDefault="00DF3468" w:rsidP="009B69CB">
      <w:pPr>
        <w:widowControl w:val="0"/>
        <w:spacing w:line="276" w:lineRule="auto"/>
        <w:jc w:val="center"/>
        <w:rPr>
          <w:rFonts w:ascii="Century Gothic" w:hAnsi="Century Gothic"/>
          <w:color w:val="595959"/>
          <w:sz w:val="28"/>
        </w:rPr>
      </w:pPr>
      <w:r w:rsidRPr="00D42C5D">
        <w:rPr>
          <w:rFonts w:ascii="Century Gothic" w:hAnsi="Century Gothic"/>
          <w:color w:val="595959"/>
          <w:sz w:val="28"/>
        </w:rPr>
        <w:t xml:space="preserve">za </w:t>
      </w:r>
      <w:r w:rsidR="00490686" w:rsidRPr="00D42C5D">
        <w:rPr>
          <w:rFonts w:ascii="Century Gothic" w:hAnsi="Century Gothic"/>
          <w:color w:val="595959"/>
          <w:sz w:val="28"/>
        </w:rPr>
        <w:t xml:space="preserve">dobavo električne energije </w:t>
      </w:r>
    </w:p>
    <w:p w14:paraId="0E1405A5" w14:textId="4313D8D2" w:rsidR="00750EAD" w:rsidRPr="00D42C5D" w:rsidRDefault="009B69CB" w:rsidP="009B69CB">
      <w:pPr>
        <w:widowControl w:val="0"/>
        <w:spacing w:line="276" w:lineRule="auto"/>
        <w:jc w:val="center"/>
        <w:rPr>
          <w:rFonts w:ascii="Century Gothic" w:hAnsi="Century Gothic"/>
          <w:color w:val="595959"/>
          <w:sz w:val="28"/>
        </w:rPr>
      </w:pPr>
      <w:r>
        <w:rPr>
          <w:rFonts w:ascii="Century Gothic" w:hAnsi="Century Gothic"/>
          <w:color w:val="595959"/>
          <w:sz w:val="28"/>
        </w:rPr>
        <w:t>za obdobje 12 mesecev</w:t>
      </w:r>
    </w:p>
    <w:p w14:paraId="31293D12" w14:textId="77777777" w:rsidR="006B243C" w:rsidRPr="00D42C5D" w:rsidRDefault="006B243C" w:rsidP="001D3C45">
      <w:pPr>
        <w:widowControl w:val="0"/>
        <w:spacing w:line="276" w:lineRule="auto"/>
        <w:rPr>
          <w:rFonts w:ascii="Century Gothic" w:hAnsi="Century Gothic" w:cs="Calibri"/>
          <w:b/>
        </w:rPr>
      </w:pPr>
    </w:p>
    <w:p w14:paraId="1618A2E0" w14:textId="77777777" w:rsidR="00DF3468" w:rsidRPr="00D42C5D" w:rsidRDefault="00FD7A69" w:rsidP="001D3C45">
      <w:pPr>
        <w:widowControl w:val="0"/>
        <w:numPr>
          <w:ilvl w:val="0"/>
          <w:numId w:val="2"/>
        </w:numPr>
        <w:spacing w:line="276" w:lineRule="auto"/>
        <w:ind w:left="284" w:hanging="284"/>
        <w:rPr>
          <w:rFonts w:ascii="Century Gothic" w:hAnsi="Century Gothic" w:cs="Calibri"/>
          <w:b/>
          <w:sz w:val="22"/>
          <w:szCs w:val="22"/>
        </w:rPr>
      </w:pPr>
      <w:r w:rsidRPr="00D42C5D">
        <w:rPr>
          <w:rFonts w:ascii="Century Gothic" w:hAnsi="Century Gothic" w:cs="Calibri"/>
          <w:b/>
        </w:rPr>
        <w:br w:type="page"/>
      </w:r>
      <w:r w:rsidR="00C45AC1" w:rsidRPr="00D42C5D">
        <w:rPr>
          <w:rFonts w:ascii="Century Gothic" w:hAnsi="Century Gothic" w:cs="Calibri"/>
          <w:b/>
          <w:sz w:val="22"/>
          <w:szCs w:val="22"/>
        </w:rPr>
        <w:lastRenderedPageBreak/>
        <w:t>PODLAGA ZA SKLENITEV OKVIRNEGA SPORAZUMA</w:t>
      </w:r>
    </w:p>
    <w:p w14:paraId="4A2D1BDA" w14:textId="77777777" w:rsidR="00DF3468" w:rsidRPr="00D42C5D" w:rsidRDefault="00DF3468" w:rsidP="001D3C45">
      <w:pPr>
        <w:widowControl w:val="0"/>
        <w:spacing w:line="276" w:lineRule="auto"/>
        <w:rPr>
          <w:rFonts w:ascii="Century Gothic" w:hAnsi="Century Gothic" w:cs="Calibri"/>
          <w:b/>
          <w:sz w:val="22"/>
          <w:szCs w:val="22"/>
        </w:rPr>
      </w:pPr>
    </w:p>
    <w:p w14:paraId="3F92680A" w14:textId="77777777" w:rsidR="00DF3468" w:rsidRPr="00D42C5D" w:rsidRDefault="00DF3468" w:rsidP="001D3C45">
      <w:pPr>
        <w:widowControl w:val="0"/>
        <w:numPr>
          <w:ilvl w:val="0"/>
          <w:numId w:val="1"/>
        </w:numPr>
        <w:spacing w:line="276" w:lineRule="auto"/>
        <w:jc w:val="center"/>
        <w:rPr>
          <w:rFonts w:ascii="Century Gothic" w:hAnsi="Century Gothic" w:cs="Calibri"/>
          <w:b/>
          <w:sz w:val="22"/>
          <w:szCs w:val="22"/>
        </w:rPr>
      </w:pPr>
      <w:r w:rsidRPr="00D42C5D">
        <w:rPr>
          <w:rFonts w:ascii="Century Gothic" w:hAnsi="Century Gothic" w:cs="Calibri"/>
          <w:b/>
          <w:sz w:val="22"/>
          <w:szCs w:val="22"/>
        </w:rPr>
        <w:t>člen</w:t>
      </w:r>
    </w:p>
    <w:p w14:paraId="6EAE2C69" w14:textId="77777777" w:rsidR="00B97662" w:rsidRPr="00D42C5D" w:rsidRDefault="00B97662" w:rsidP="001D3C45">
      <w:pPr>
        <w:widowControl w:val="0"/>
        <w:spacing w:line="276" w:lineRule="auto"/>
        <w:jc w:val="center"/>
        <w:rPr>
          <w:rFonts w:ascii="Century Gothic" w:hAnsi="Century Gothic" w:cs="Calibri"/>
          <w:b/>
          <w:sz w:val="22"/>
          <w:szCs w:val="22"/>
        </w:rPr>
      </w:pPr>
      <w:r w:rsidRPr="00D42C5D">
        <w:rPr>
          <w:rFonts w:ascii="Century Gothic" w:hAnsi="Century Gothic" w:cs="Calibri"/>
          <w:b/>
          <w:sz w:val="22"/>
          <w:szCs w:val="22"/>
        </w:rPr>
        <w:t>(Pravna podlaga)</w:t>
      </w:r>
    </w:p>
    <w:p w14:paraId="2AEA9DC0" w14:textId="77777777" w:rsidR="00B97662" w:rsidRPr="00D42C5D" w:rsidRDefault="00B97662" w:rsidP="001D3C45">
      <w:pPr>
        <w:widowControl w:val="0"/>
        <w:spacing w:line="276" w:lineRule="auto"/>
        <w:jc w:val="center"/>
        <w:rPr>
          <w:rFonts w:ascii="Century Gothic" w:hAnsi="Century Gothic" w:cs="Calibri"/>
          <w:sz w:val="22"/>
          <w:szCs w:val="22"/>
        </w:rPr>
      </w:pPr>
    </w:p>
    <w:p w14:paraId="05B28DEB" w14:textId="3E1A4706" w:rsidR="00DF3468" w:rsidRPr="00D42C5D" w:rsidRDefault="008467C0" w:rsidP="001D3C45">
      <w:pPr>
        <w:widowControl w:val="0"/>
        <w:spacing w:line="276" w:lineRule="auto"/>
        <w:jc w:val="both"/>
        <w:rPr>
          <w:rFonts w:ascii="Century Gothic" w:hAnsi="Century Gothic" w:cs="Calibri"/>
          <w:sz w:val="22"/>
          <w:szCs w:val="22"/>
        </w:rPr>
      </w:pPr>
      <w:r w:rsidRPr="00D42C5D">
        <w:rPr>
          <w:rFonts w:ascii="Century Gothic" w:hAnsi="Century Gothic" w:cs="Calibri"/>
          <w:sz w:val="22"/>
          <w:szCs w:val="22"/>
        </w:rPr>
        <w:t xml:space="preserve">Stranki okvirnega sporazuma </w:t>
      </w:r>
      <w:r w:rsidR="00DF3468" w:rsidRPr="00D42C5D">
        <w:rPr>
          <w:rFonts w:ascii="Century Gothic" w:hAnsi="Century Gothic" w:cs="Calibri"/>
          <w:sz w:val="22"/>
          <w:szCs w:val="22"/>
        </w:rPr>
        <w:t xml:space="preserve">uvodoma ugotavljata, da je </w:t>
      </w:r>
      <w:r w:rsidR="000D7D32" w:rsidRPr="00D42C5D">
        <w:rPr>
          <w:rFonts w:ascii="Century Gothic" w:hAnsi="Century Gothic" w:cs="Calibri"/>
          <w:sz w:val="22"/>
          <w:szCs w:val="22"/>
        </w:rPr>
        <w:t xml:space="preserve">izvajalec skupnega javnega naročila </w:t>
      </w:r>
      <w:r w:rsidR="00D12186" w:rsidRPr="00D42C5D">
        <w:rPr>
          <w:rFonts w:ascii="Century Gothic" w:hAnsi="Century Gothic" w:cs="Calibri"/>
          <w:sz w:val="22"/>
          <w:szCs w:val="22"/>
        </w:rPr>
        <w:t>Občina Ig, Govekarjeva cesta 6, 1292 Ig</w:t>
      </w:r>
      <w:r w:rsidR="006870E2" w:rsidRPr="00D42C5D">
        <w:rPr>
          <w:rFonts w:ascii="Century Gothic" w:hAnsi="Century Gothic" w:cs="Calibri"/>
          <w:sz w:val="22"/>
          <w:szCs w:val="22"/>
        </w:rPr>
        <w:t>, kot</w:t>
      </w:r>
      <w:r w:rsidR="003033FC">
        <w:rPr>
          <w:rFonts w:ascii="Century Gothic" w:hAnsi="Century Gothic" w:cs="Calibri"/>
          <w:sz w:val="22"/>
          <w:szCs w:val="22"/>
        </w:rPr>
        <w:t xml:space="preserve"> izvajalec skupnega javnega naročila </w:t>
      </w:r>
      <w:r w:rsidR="00D545C4" w:rsidRPr="00D42C5D">
        <w:rPr>
          <w:rFonts w:ascii="Century Gothic" w:hAnsi="Century Gothic" w:cs="Calibri"/>
          <w:sz w:val="22"/>
          <w:szCs w:val="22"/>
        </w:rPr>
        <w:t>po pooblastilu</w:t>
      </w:r>
      <w:r w:rsidR="003033FC">
        <w:rPr>
          <w:rFonts w:ascii="Century Gothic" w:hAnsi="Century Gothic" w:cs="Calibri"/>
          <w:sz w:val="22"/>
          <w:szCs w:val="22"/>
        </w:rPr>
        <w:t>,</w:t>
      </w:r>
      <w:r w:rsidR="00DF3468" w:rsidRPr="00D42C5D">
        <w:rPr>
          <w:rFonts w:ascii="Century Gothic" w:hAnsi="Century Gothic" w:cs="Calibri"/>
          <w:sz w:val="22"/>
          <w:szCs w:val="22"/>
        </w:rPr>
        <w:t xml:space="preserve"> na Portalu javnih naročil objavil Javno naročilo</w:t>
      </w:r>
      <w:r w:rsidR="000D3D2A" w:rsidRPr="00D42C5D">
        <w:rPr>
          <w:rFonts w:ascii="Century Gothic" w:hAnsi="Century Gothic" w:cs="Calibri"/>
          <w:sz w:val="22"/>
          <w:szCs w:val="22"/>
        </w:rPr>
        <w:t>: »</w:t>
      </w:r>
      <w:r w:rsidR="00B64D4E">
        <w:rPr>
          <w:rFonts w:ascii="Century Gothic" w:hAnsi="Century Gothic" w:cs="Calibri"/>
          <w:sz w:val="22"/>
          <w:szCs w:val="22"/>
        </w:rPr>
        <w:t>Dobava električne energije za obdobje 12 mesecev</w:t>
      </w:r>
      <w:r w:rsidR="00715B47">
        <w:rPr>
          <w:rFonts w:ascii="Century Gothic" w:hAnsi="Century Gothic" w:cs="Calibri"/>
          <w:sz w:val="22"/>
          <w:szCs w:val="22"/>
        </w:rPr>
        <w:t xml:space="preserve"> (2025)</w:t>
      </w:r>
      <w:r w:rsidR="000D3D2A" w:rsidRPr="00D42C5D">
        <w:rPr>
          <w:rFonts w:ascii="Century Gothic" w:hAnsi="Century Gothic" w:cs="Calibri"/>
          <w:sz w:val="22"/>
          <w:szCs w:val="22"/>
        </w:rPr>
        <w:t>«</w:t>
      </w:r>
      <w:r w:rsidR="00DF3468" w:rsidRPr="00D42C5D">
        <w:rPr>
          <w:rFonts w:ascii="Century Gothic" w:hAnsi="Century Gothic" w:cs="Calibri"/>
          <w:sz w:val="22"/>
          <w:szCs w:val="22"/>
        </w:rPr>
        <w:t>, št. JN .......,</w:t>
      </w:r>
      <w:r w:rsidR="0066368C" w:rsidRPr="00D42C5D">
        <w:rPr>
          <w:rFonts w:ascii="Century Gothic" w:hAnsi="Century Gothic" w:cs="Calibri"/>
          <w:sz w:val="22"/>
          <w:szCs w:val="22"/>
        </w:rPr>
        <w:t xml:space="preserve"> z dne .......,</w:t>
      </w:r>
      <w:r w:rsidR="00DF3468" w:rsidRPr="00D42C5D">
        <w:rPr>
          <w:rFonts w:ascii="Century Gothic" w:hAnsi="Century Gothic" w:cs="Calibri"/>
          <w:sz w:val="22"/>
          <w:szCs w:val="22"/>
        </w:rPr>
        <w:t xml:space="preserve"> </w:t>
      </w:r>
      <w:r w:rsidR="00D152FC" w:rsidRPr="00D42C5D">
        <w:rPr>
          <w:rFonts w:ascii="Century Gothic" w:hAnsi="Century Gothic" w:cs="Calibri"/>
          <w:sz w:val="22"/>
          <w:szCs w:val="22"/>
        </w:rPr>
        <w:t>«, v okviru katerega je dobavitelj oddal dopustno ponudbo. Stranki okvirnega sporazuma na podlagi izvedenega javnega naročila in odločitve naročnika z dne ..... sklepata ta okvirni sporazum.</w:t>
      </w:r>
    </w:p>
    <w:p w14:paraId="2DFB2892" w14:textId="77777777" w:rsidR="0066368C" w:rsidRPr="00D42C5D" w:rsidRDefault="0066368C" w:rsidP="001D3C45">
      <w:pPr>
        <w:widowControl w:val="0"/>
        <w:spacing w:line="276" w:lineRule="auto"/>
        <w:ind w:left="284"/>
        <w:rPr>
          <w:rFonts w:ascii="Century Gothic" w:hAnsi="Century Gothic" w:cs="Calibri"/>
          <w:b/>
          <w:sz w:val="22"/>
          <w:szCs w:val="22"/>
        </w:rPr>
      </w:pPr>
    </w:p>
    <w:p w14:paraId="1750255C" w14:textId="77777777" w:rsidR="000D3D2A" w:rsidRPr="00D42C5D" w:rsidRDefault="00C45AC1" w:rsidP="001D3C45">
      <w:pPr>
        <w:widowControl w:val="0"/>
        <w:numPr>
          <w:ilvl w:val="0"/>
          <w:numId w:val="2"/>
        </w:numPr>
        <w:spacing w:line="276" w:lineRule="auto"/>
        <w:ind w:left="284" w:hanging="284"/>
        <w:rPr>
          <w:rFonts w:ascii="Century Gothic" w:hAnsi="Century Gothic" w:cs="Calibri"/>
          <w:b/>
          <w:sz w:val="22"/>
          <w:szCs w:val="22"/>
        </w:rPr>
      </w:pPr>
      <w:r w:rsidRPr="00D42C5D">
        <w:rPr>
          <w:rFonts w:ascii="Century Gothic" w:hAnsi="Century Gothic" w:cs="Calibri"/>
          <w:b/>
          <w:sz w:val="22"/>
          <w:szCs w:val="22"/>
        </w:rPr>
        <w:t>VELJAVNOST OKVIRNEGA SPORAZUMA</w:t>
      </w:r>
    </w:p>
    <w:p w14:paraId="78B5F65D" w14:textId="77777777" w:rsidR="00C45AC1" w:rsidRPr="00D42C5D" w:rsidRDefault="00C45AC1" w:rsidP="00864681">
      <w:pPr>
        <w:widowControl w:val="0"/>
        <w:numPr>
          <w:ilvl w:val="0"/>
          <w:numId w:val="1"/>
        </w:numPr>
        <w:spacing w:line="276" w:lineRule="auto"/>
        <w:jc w:val="center"/>
        <w:rPr>
          <w:rFonts w:ascii="Century Gothic" w:hAnsi="Century Gothic" w:cs="Calibri"/>
          <w:b/>
          <w:sz w:val="22"/>
          <w:szCs w:val="22"/>
        </w:rPr>
      </w:pPr>
      <w:r w:rsidRPr="00D42C5D">
        <w:rPr>
          <w:rFonts w:ascii="Century Gothic" w:hAnsi="Century Gothic" w:cs="Calibri"/>
          <w:b/>
          <w:sz w:val="22"/>
          <w:szCs w:val="22"/>
        </w:rPr>
        <w:t>člen</w:t>
      </w:r>
    </w:p>
    <w:p w14:paraId="77B9339C" w14:textId="0FAE41BC" w:rsidR="00C45AC1" w:rsidRPr="00D42C5D" w:rsidRDefault="00C45AC1" w:rsidP="00864681">
      <w:pPr>
        <w:widowControl w:val="0"/>
        <w:spacing w:line="276" w:lineRule="auto"/>
        <w:ind w:left="360"/>
        <w:jc w:val="center"/>
        <w:rPr>
          <w:rFonts w:ascii="Century Gothic" w:hAnsi="Century Gothic" w:cs="Calibri"/>
          <w:b/>
          <w:sz w:val="22"/>
          <w:szCs w:val="22"/>
        </w:rPr>
      </w:pPr>
      <w:r w:rsidRPr="00D42C5D">
        <w:rPr>
          <w:rFonts w:ascii="Century Gothic" w:hAnsi="Century Gothic" w:cs="Calibri"/>
          <w:b/>
          <w:sz w:val="22"/>
          <w:szCs w:val="22"/>
        </w:rPr>
        <w:t>(</w:t>
      </w:r>
      <w:r w:rsidR="007C477B">
        <w:rPr>
          <w:rFonts w:ascii="Century Gothic" w:hAnsi="Century Gothic" w:cs="Calibri"/>
          <w:b/>
          <w:sz w:val="22"/>
          <w:szCs w:val="22"/>
        </w:rPr>
        <w:t>Trajanje okvirnega sporazuma</w:t>
      </w:r>
      <w:r w:rsidRPr="00D42C5D">
        <w:rPr>
          <w:rFonts w:ascii="Century Gothic" w:hAnsi="Century Gothic" w:cs="Calibri"/>
          <w:b/>
          <w:sz w:val="22"/>
          <w:szCs w:val="22"/>
        </w:rPr>
        <w:t>)</w:t>
      </w:r>
    </w:p>
    <w:p w14:paraId="16FDE22F" w14:textId="77777777" w:rsidR="00C45AC1" w:rsidRPr="00D42C5D" w:rsidRDefault="00C45AC1" w:rsidP="001D3C45">
      <w:pPr>
        <w:widowControl w:val="0"/>
        <w:spacing w:line="276" w:lineRule="auto"/>
        <w:jc w:val="both"/>
        <w:rPr>
          <w:rFonts w:ascii="Century Gothic" w:hAnsi="Century Gothic" w:cs="Calibri"/>
          <w:sz w:val="22"/>
          <w:szCs w:val="22"/>
        </w:rPr>
      </w:pPr>
    </w:p>
    <w:p w14:paraId="24DAD7F4" w14:textId="6AC47E45" w:rsidR="00C45AC1" w:rsidRDefault="00C45AC1" w:rsidP="001D3C45">
      <w:pPr>
        <w:widowControl w:val="0"/>
        <w:spacing w:line="276" w:lineRule="auto"/>
        <w:jc w:val="both"/>
        <w:rPr>
          <w:rFonts w:ascii="Century Gothic" w:hAnsi="Century Gothic" w:cs="Calibri"/>
          <w:sz w:val="22"/>
          <w:szCs w:val="22"/>
        </w:rPr>
      </w:pPr>
      <w:r w:rsidRPr="00D42C5D">
        <w:rPr>
          <w:rFonts w:ascii="Century Gothic" w:hAnsi="Century Gothic" w:cs="Calibri"/>
          <w:sz w:val="22"/>
          <w:szCs w:val="22"/>
        </w:rPr>
        <w:t>Okvirni sporazum prične veljati po podpisu obeh strank okvirnega sporazuma in se sklepa za obdobj</w:t>
      </w:r>
      <w:r w:rsidR="00D152FC" w:rsidRPr="00D42C5D">
        <w:rPr>
          <w:rFonts w:ascii="Century Gothic" w:hAnsi="Century Gothic" w:cs="Calibri"/>
          <w:sz w:val="22"/>
          <w:szCs w:val="22"/>
        </w:rPr>
        <w:t>e</w:t>
      </w:r>
      <w:r w:rsidR="00534037">
        <w:rPr>
          <w:rFonts w:ascii="Century Gothic" w:hAnsi="Century Gothic" w:cs="Calibri"/>
          <w:sz w:val="22"/>
          <w:szCs w:val="22"/>
        </w:rPr>
        <w:t>12 mesecev</w:t>
      </w:r>
      <w:r w:rsidR="007C477B">
        <w:rPr>
          <w:rFonts w:ascii="Century Gothic" w:hAnsi="Century Gothic" w:cs="Calibri"/>
          <w:sz w:val="22"/>
          <w:szCs w:val="22"/>
        </w:rPr>
        <w:t xml:space="preserve">, in sicer od </w:t>
      </w:r>
      <w:r w:rsidR="00534037">
        <w:rPr>
          <w:rFonts w:ascii="Century Gothic" w:hAnsi="Century Gothic" w:cs="Calibri"/>
          <w:sz w:val="22"/>
          <w:szCs w:val="22"/>
        </w:rPr>
        <w:t>1. 1. 202</w:t>
      </w:r>
      <w:r w:rsidR="00715B47">
        <w:rPr>
          <w:rFonts w:ascii="Century Gothic" w:hAnsi="Century Gothic" w:cs="Calibri"/>
          <w:sz w:val="22"/>
          <w:szCs w:val="22"/>
        </w:rPr>
        <w:t>5</w:t>
      </w:r>
      <w:r w:rsidR="00534037">
        <w:rPr>
          <w:rFonts w:ascii="Century Gothic" w:hAnsi="Century Gothic" w:cs="Calibri"/>
          <w:sz w:val="22"/>
          <w:szCs w:val="22"/>
        </w:rPr>
        <w:t xml:space="preserve"> </w:t>
      </w:r>
      <w:r w:rsidR="007C477B">
        <w:rPr>
          <w:rFonts w:ascii="Century Gothic" w:hAnsi="Century Gothic" w:cs="Calibri"/>
          <w:sz w:val="22"/>
          <w:szCs w:val="22"/>
        </w:rPr>
        <w:t>do</w:t>
      </w:r>
      <w:r w:rsidR="00534037">
        <w:rPr>
          <w:rFonts w:ascii="Century Gothic" w:hAnsi="Century Gothic" w:cs="Calibri"/>
          <w:sz w:val="22"/>
          <w:szCs w:val="22"/>
        </w:rPr>
        <w:t xml:space="preserve"> 31. 12. 202</w:t>
      </w:r>
      <w:r w:rsidR="00715B47">
        <w:rPr>
          <w:rFonts w:ascii="Century Gothic" w:hAnsi="Century Gothic" w:cs="Calibri"/>
          <w:sz w:val="22"/>
          <w:szCs w:val="22"/>
        </w:rPr>
        <w:t>5</w:t>
      </w:r>
      <w:r w:rsidR="00534037">
        <w:rPr>
          <w:rFonts w:ascii="Century Gothic" w:hAnsi="Century Gothic" w:cs="Calibri"/>
          <w:sz w:val="22"/>
          <w:szCs w:val="22"/>
        </w:rPr>
        <w:t>.</w:t>
      </w:r>
      <w:r w:rsidR="00AF77A4">
        <w:rPr>
          <w:rFonts w:ascii="Century Gothic" w:hAnsi="Century Gothic" w:cs="Calibri"/>
          <w:sz w:val="22"/>
          <w:szCs w:val="22"/>
        </w:rPr>
        <w:t xml:space="preserve"> </w:t>
      </w:r>
    </w:p>
    <w:p w14:paraId="7E9D6FBA" w14:textId="77777777" w:rsidR="0005686D" w:rsidRDefault="0005686D" w:rsidP="001D3C45">
      <w:pPr>
        <w:widowControl w:val="0"/>
        <w:spacing w:line="276" w:lineRule="auto"/>
        <w:jc w:val="both"/>
        <w:rPr>
          <w:rFonts w:ascii="Century Gothic" w:hAnsi="Century Gothic" w:cs="Calibri"/>
          <w:sz w:val="22"/>
          <w:szCs w:val="22"/>
        </w:rPr>
      </w:pPr>
    </w:p>
    <w:p w14:paraId="6E6CBC7C" w14:textId="1DE0DF08" w:rsidR="0005686D" w:rsidRDefault="0005686D" w:rsidP="001D3C45">
      <w:pPr>
        <w:widowControl w:val="0"/>
        <w:spacing w:line="276" w:lineRule="auto"/>
        <w:jc w:val="both"/>
        <w:rPr>
          <w:rFonts w:ascii="Century Gothic" w:hAnsi="Century Gothic" w:cs="Calibri"/>
          <w:sz w:val="22"/>
          <w:szCs w:val="22"/>
        </w:rPr>
      </w:pPr>
      <w:r w:rsidRPr="0005686D">
        <w:rPr>
          <w:rFonts w:ascii="Century Gothic" w:hAnsi="Century Gothic" w:cs="Calibri"/>
          <w:sz w:val="22"/>
          <w:szCs w:val="22"/>
        </w:rPr>
        <w:t>Dobava električne energije na podlagi te</w:t>
      </w:r>
      <w:r>
        <w:rPr>
          <w:rFonts w:ascii="Century Gothic" w:hAnsi="Century Gothic" w:cs="Calibri"/>
          <w:sz w:val="22"/>
          <w:szCs w:val="22"/>
        </w:rPr>
        <w:t>ga okvirnega sporazuma se izvaja s pričetkom dne  1. 1. 202</w:t>
      </w:r>
      <w:r w:rsidR="00715B47">
        <w:rPr>
          <w:rFonts w:ascii="Century Gothic" w:hAnsi="Century Gothic" w:cs="Calibri"/>
          <w:sz w:val="22"/>
          <w:szCs w:val="22"/>
        </w:rPr>
        <w:t>5</w:t>
      </w:r>
      <w:r>
        <w:rPr>
          <w:rFonts w:ascii="Century Gothic" w:hAnsi="Century Gothic" w:cs="Calibri"/>
          <w:sz w:val="22"/>
          <w:szCs w:val="22"/>
        </w:rPr>
        <w:t xml:space="preserve"> ob 00.00 uri in se izteče dne 31. 12. 202</w:t>
      </w:r>
      <w:r w:rsidR="00715B47">
        <w:rPr>
          <w:rFonts w:ascii="Century Gothic" w:hAnsi="Century Gothic" w:cs="Calibri"/>
          <w:sz w:val="22"/>
          <w:szCs w:val="22"/>
        </w:rPr>
        <w:t>5</w:t>
      </w:r>
      <w:r>
        <w:rPr>
          <w:rFonts w:ascii="Century Gothic" w:hAnsi="Century Gothic" w:cs="Calibri"/>
          <w:sz w:val="22"/>
          <w:szCs w:val="22"/>
        </w:rPr>
        <w:t xml:space="preserve"> ob 24.00. uri. </w:t>
      </w:r>
    </w:p>
    <w:p w14:paraId="0DB7B80B" w14:textId="77777777" w:rsidR="00570287" w:rsidRDefault="00570287" w:rsidP="001D3C45">
      <w:pPr>
        <w:widowControl w:val="0"/>
        <w:spacing w:line="276" w:lineRule="auto"/>
        <w:jc w:val="both"/>
        <w:rPr>
          <w:rFonts w:ascii="Century Gothic" w:hAnsi="Century Gothic" w:cs="Calibri"/>
          <w:sz w:val="22"/>
          <w:szCs w:val="22"/>
        </w:rPr>
      </w:pPr>
    </w:p>
    <w:p w14:paraId="423D7229" w14:textId="67B78F87" w:rsidR="00570287" w:rsidRPr="00570287" w:rsidRDefault="00570287" w:rsidP="001D3C45">
      <w:pPr>
        <w:widowControl w:val="0"/>
        <w:spacing w:line="276" w:lineRule="auto"/>
        <w:jc w:val="both"/>
        <w:rPr>
          <w:rFonts w:ascii="Century Gothic" w:hAnsi="Century Gothic" w:cs="Calibri"/>
          <w:sz w:val="22"/>
          <w:szCs w:val="22"/>
          <w:u w:val="single"/>
        </w:rPr>
      </w:pPr>
      <w:r w:rsidRPr="00570287">
        <w:rPr>
          <w:rFonts w:ascii="Century Gothic" w:hAnsi="Century Gothic" w:cs="Calibri"/>
          <w:sz w:val="22"/>
          <w:szCs w:val="22"/>
          <w:u w:val="single"/>
        </w:rPr>
        <w:t>Naročnik si pridržuje pravico, da ob soglasju izbranega dobavitelja, okvirni sporazum podaljša še za dodatnih 12 mesecev, pod pogojem, da se cena dobave električne energije ne bo povečala.</w:t>
      </w:r>
    </w:p>
    <w:p w14:paraId="7A9B6BED" w14:textId="02356B71" w:rsidR="00C45AC1" w:rsidRPr="00D42C5D" w:rsidRDefault="00C45AC1" w:rsidP="001D3C45">
      <w:pPr>
        <w:widowControl w:val="0"/>
        <w:spacing w:line="276" w:lineRule="auto"/>
        <w:jc w:val="both"/>
        <w:rPr>
          <w:rFonts w:ascii="Century Gothic" w:hAnsi="Century Gothic" w:cs="Calibri"/>
          <w:sz w:val="22"/>
          <w:szCs w:val="22"/>
        </w:rPr>
      </w:pPr>
    </w:p>
    <w:p w14:paraId="37885D75" w14:textId="77777777" w:rsidR="00C45AC1" w:rsidRPr="00D42C5D" w:rsidRDefault="00C45AC1" w:rsidP="0005686D">
      <w:pPr>
        <w:widowControl w:val="0"/>
        <w:spacing w:line="276" w:lineRule="auto"/>
        <w:jc w:val="both"/>
        <w:rPr>
          <w:rFonts w:ascii="Century Gothic" w:hAnsi="Century Gothic" w:cs="Calibri"/>
          <w:sz w:val="22"/>
          <w:szCs w:val="22"/>
        </w:rPr>
      </w:pPr>
      <w:r w:rsidRPr="00D42C5D">
        <w:rPr>
          <w:rFonts w:ascii="Century Gothic" w:hAnsi="Century Gothic" w:cs="Calibri"/>
          <w:sz w:val="22"/>
          <w:szCs w:val="22"/>
        </w:rPr>
        <w:t>Razlogi za predčasno odpoved oz. razdrtje okvirnega sporazuma so:</w:t>
      </w:r>
    </w:p>
    <w:p w14:paraId="05761CD0" w14:textId="4EBA6B7C" w:rsidR="00C45AC1" w:rsidRDefault="00C45AC1" w:rsidP="0005686D">
      <w:pPr>
        <w:widowControl w:val="0"/>
        <w:numPr>
          <w:ilvl w:val="0"/>
          <w:numId w:val="47"/>
        </w:numPr>
        <w:spacing w:line="276" w:lineRule="auto"/>
        <w:jc w:val="both"/>
        <w:rPr>
          <w:rFonts w:ascii="Century Gothic" w:hAnsi="Century Gothic" w:cs="Calibri"/>
          <w:sz w:val="22"/>
          <w:szCs w:val="22"/>
        </w:rPr>
      </w:pPr>
      <w:r w:rsidRPr="00D42C5D">
        <w:rPr>
          <w:rFonts w:ascii="Century Gothic" w:hAnsi="Century Gothic" w:cs="Calibri"/>
          <w:sz w:val="22"/>
          <w:szCs w:val="22"/>
        </w:rPr>
        <w:t>če naročnik izvede novo javno naročilo za istovrsten predmet naročila</w:t>
      </w:r>
      <w:r w:rsidR="0005686D">
        <w:rPr>
          <w:rFonts w:ascii="Century Gothic" w:hAnsi="Century Gothic" w:cs="Calibri"/>
          <w:sz w:val="22"/>
          <w:szCs w:val="22"/>
        </w:rPr>
        <w:t>;</w:t>
      </w:r>
    </w:p>
    <w:p w14:paraId="678CC0A6" w14:textId="40E97683" w:rsidR="0005686D" w:rsidRDefault="0005686D" w:rsidP="0005686D">
      <w:pPr>
        <w:pStyle w:val="Odstavekseznama"/>
        <w:numPr>
          <w:ilvl w:val="0"/>
          <w:numId w:val="47"/>
        </w:numPr>
        <w:jc w:val="both"/>
        <w:rPr>
          <w:rFonts w:ascii="Century Gothic" w:hAnsi="Century Gothic" w:cs="Calibri"/>
          <w:sz w:val="22"/>
          <w:szCs w:val="22"/>
        </w:rPr>
      </w:pPr>
      <w:r w:rsidRPr="0005686D">
        <w:rPr>
          <w:rFonts w:ascii="Century Gothic" w:hAnsi="Century Gothic" w:cs="Calibri"/>
          <w:sz w:val="22"/>
          <w:szCs w:val="22"/>
        </w:rPr>
        <w:t>neutemeljene zavrnitve naročila s strani dobavitelja, odstopanj</w:t>
      </w:r>
      <w:r>
        <w:rPr>
          <w:rFonts w:ascii="Century Gothic" w:hAnsi="Century Gothic" w:cs="Calibri"/>
          <w:sz w:val="22"/>
          <w:szCs w:val="22"/>
        </w:rPr>
        <w:t>a</w:t>
      </w:r>
      <w:r w:rsidRPr="0005686D">
        <w:rPr>
          <w:rFonts w:ascii="Century Gothic" w:hAnsi="Century Gothic" w:cs="Calibri"/>
          <w:sz w:val="22"/>
          <w:szCs w:val="22"/>
        </w:rPr>
        <w:t xml:space="preserve"> od naročenega načina dobave ali nekvalitetn</w:t>
      </w:r>
      <w:r>
        <w:rPr>
          <w:rFonts w:ascii="Century Gothic" w:hAnsi="Century Gothic" w:cs="Calibri"/>
          <w:sz w:val="22"/>
          <w:szCs w:val="22"/>
        </w:rPr>
        <w:t>a</w:t>
      </w:r>
      <w:r w:rsidRPr="0005686D">
        <w:rPr>
          <w:rFonts w:ascii="Century Gothic" w:hAnsi="Century Gothic" w:cs="Calibri"/>
          <w:sz w:val="22"/>
          <w:szCs w:val="22"/>
        </w:rPr>
        <w:t xml:space="preserve"> dobava</w:t>
      </w:r>
      <w:r>
        <w:rPr>
          <w:rFonts w:ascii="Century Gothic" w:hAnsi="Century Gothic" w:cs="Calibri"/>
          <w:sz w:val="22"/>
          <w:szCs w:val="22"/>
        </w:rPr>
        <w:t>;</w:t>
      </w:r>
    </w:p>
    <w:p w14:paraId="1445575D" w14:textId="3E3927E2" w:rsidR="0005686D" w:rsidRPr="0005686D" w:rsidRDefault="0005686D" w:rsidP="0005686D">
      <w:pPr>
        <w:pStyle w:val="Odstavekseznama"/>
        <w:numPr>
          <w:ilvl w:val="0"/>
          <w:numId w:val="47"/>
        </w:numPr>
        <w:jc w:val="both"/>
        <w:rPr>
          <w:rFonts w:ascii="Century Gothic" w:hAnsi="Century Gothic" w:cs="Calibri"/>
          <w:sz w:val="22"/>
          <w:szCs w:val="22"/>
        </w:rPr>
      </w:pPr>
      <w:r w:rsidRPr="0005686D">
        <w:rPr>
          <w:rFonts w:ascii="Century Gothic" w:hAnsi="Century Gothic" w:cs="Calibri"/>
          <w:sz w:val="22"/>
          <w:szCs w:val="22"/>
        </w:rPr>
        <w:t>če pri naročniku niso zagotovljena sredstva za nabavo energenta</w:t>
      </w:r>
      <w:r>
        <w:rPr>
          <w:rFonts w:ascii="Century Gothic" w:hAnsi="Century Gothic" w:cs="Calibri"/>
          <w:sz w:val="22"/>
          <w:szCs w:val="22"/>
        </w:rPr>
        <w:t xml:space="preserve"> </w:t>
      </w:r>
      <w:r w:rsidRPr="0005686D">
        <w:rPr>
          <w:rFonts w:ascii="Century Gothic" w:hAnsi="Century Gothic" w:cs="Calibri"/>
          <w:sz w:val="22"/>
          <w:szCs w:val="22"/>
        </w:rPr>
        <w:t>glede na veljavne javnofinančne predpise,</w:t>
      </w:r>
    </w:p>
    <w:p w14:paraId="1F3BF9BB" w14:textId="77777777" w:rsidR="00C45AC1" w:rsidRPr="00D42C5D" w:rsidRDefault="00C45AC1" w:rsidP="0005686D">
      <w:pPr>
        <w:widowControl w:val="0"/>
        <w:numPr>
          <w:ilvl w:val="0"/>
          <w:numId w:val="47"/>
        </w:numPr>
        <w:spacing w:line="276" w:lineRule="auto"/>
        <w:jc w:val="both"/>
        <w:rPr>
          <w:rFonts w:ascii="Century Gothic" w:hAnsi="Century Gothic" w:cs="Calibri"/>
          <w:sz w:val="22"/>
          <w:szCs w:val="22"/>
        </w:rPr>
      </w:pPr>
      <w:r w:rsidRPr="00D42C5D">
        <w:rPr>
          <w:rFonts w:ascii="Century Gothic" w:hAnsi="Century Gothic" w:cs="Calibri"/>
          <w:sz w:val="22"/>
          <w:szCs w:val="22"/>
        </w:rPr>
        <w:t>zaradi spremembe predpisov o javnem naročanju ali energetskih predpisov;</w:t>
      </w:r>
    </w:p>
    <w:p w14:paraId="5AE84E2D" w14:textId="77777777" w:rsidR="00C45AC1" w:rsidRPr="00D42C5D" w:rsidRDefault="00C45AC1" w:rsidP="0005686D">
      <w:pPr>
        <w:widowControl w:val="0"/>
        <w:numPr>
          <w:ilvl w:val="0"/>
          <w:numId w:val="47"/>
        </w:numPr>
        <w:spacing w:line="276" w:lineRule="auto"/>
        <w:jc w:val="both"/>
        <w:rPr>
          <w:rFonts w:ascii="Century Gothic" w:hAnsi="Century Gothic" w:cs="Calibri"/>
          <w:sz w:val="22"/>
          <w:szCs w:val="22"/>
        </w:rPr>
      </w:pPr>
      <w:r w:rsidRPr="00D42C5D">
        <w:rPr>
          <w:rFonts w:ascii="Century Gothic" w:hAnsi="Century Gothic" w:cs="Calibri"/>
          <w:sz w:val="22"/>
          <w:szCs w:val="22"/>
        </w:rPr>
        <w:t>zaradi bistveno spremenj</w:t>
      </w:r>
      <w:r w:rsidR="00024CC5" w:rsidRPr="00D42C5D">
        <w:rPr>
          <w:rFonts w:ascii="Century Gothic" w:hAnsi="Century Gothic" w:cs="Calibri"/>
          <w:sz w:val="22"/>
          <w:szCs w:val="22"/>
        </w:rPr>
        <w:t>en</w:t>
      </w:r>
      <w:r w:rsidRPr="00D42C5D">
        <w:rPr>
          <w:rFonts w:ascii="Century Gothic" w:hAnsi="Century Gothic" w:cs="Calibri"/>
          <w:sz w:val="22"/>
          <w:szCs w:val="22"/>
        </w:rPr>
        <w:t>ih razmer na trgu energenta.</w:t>
      </w:r>
    </w:p>
    <w:p w14:paraId="1D0C0CFC" w14:textId="77777777" w:rsidR="00C45AC1" w:rsidRDefault="00C45AC1" w:rsidP="001D3C45">
      <w:pPr>
        <w:widowControl w:val="0"/>
        <w:spacing w:line="276" w:lineRule="auto"/>
        <w:jc w:val="both"/>
        <w:rPr>
          <w:rFonts w:ascii="Century Gothic" w:hAnsi="Century Gothic" w:cs="Calibri"/>
          <w:sz w:val="22"/>
          <w:szCs w:val="22"/>
        </w:rPr>
      </w:pPr>
    </w:p>
    <w:p w14:paraId="68DF3CEB" w14:textId="5241F2BB" w:rsidR="0005686D" w:rsidRDefault="0005686D" w:rsidP="001D3C45">
      <w:pPr>
        <w:widowControl w:val="0"/>
        <w:spacing w:line="276" w:lineRule="auto"/>
        <w:jc w:val="both"/>
        <w:rPr>
          <w:rFonts w:ascii="Century Gothic" w:hAnsi="Century Gothic" w:cs="Calibri"/>
          <w:sz w:val="22"/>
          <w:szCs w:val="22"/>
        </w:rPr>
      </w:pPr>
      <w:r w:rsidRPr="0005686D">
        <w:rPr>
          <w:rFonts w:ascii="Century Gothic" w:hAnsi="Century Gothic" w:cs="Calibri"/>
          <w:sz w:val="22"/>
          <w:szCs w:val="22"/>
        </w:rPr>
        <w:t xml:space="preserve">V primeru, da naročnik izvede novo javno naročilo za istovrsten predmet naročila, bo ta </w:t>
      </w:r>
      <w:r w:rsidR="000330FC">
        <w:rPr>
          <w:rFonts w:ascii="Century Gothic" w:hAnsi="Century Gothic" w:cs="Calibri"/>
          <w:sz w:val="22"/>
          <w:szCs w:val="22"/>
        </w:rPr>
        <w:t xml:space="preserve">okvirni sporazum </w:t>
      </w:r>
      <w:r w:rsidRPr="0005686D">
        <w:rPr>
          <w:rFonts w:ascii="Century Gothic" w:hAnsi="Century Gothic" w:cs="Calibri"/>
          <w:sz w:val="22"/>
          <w:szCs w:val="22"/>
        </w:rPr>
        <w:t>prenehal veljati v roku 15 dni od sklenitve nove</w:t>
      </w:r>
      <w:r w:rsidR="000330FC">
        <w:rPr>
          <w:rFonts w:ascii="Century Gothic" w:hAnsi="Century Gothic" w:cs="Calibri"/>
          <w:sz w:val="22"/>
          <w:szCs w:val="22"/>
        </w:rPr>
        <w:t>ga</w:t>
      </w:r>
      <w:r w:rsidRPr="0005686D">
        <w:rPr>
          <w:rFonts w:ascii="Century Gothic" w:hAnsi="Century Gothic" w:cs="Calibri"/>
          <w:sz w:val="22"/>
          <w:szCs w:val="22"/>
        </w:rPr>
        <w:t>. Presečni dan bo določen v nov</w:t>
      </w:r>
      <w:r w:rsidR="000330FC">
        <w:rPr>
          <w:rFonts w:ascii="Century Gothic" w:hAnsi="Century Gothic" w:cs="Calibri"/>
          <w:sz w:val="22"/>
          <w:szCs w:val="22"/>
        </w:rPr>
        <w:t>em okvirnem sporazumu.</w:t>
      </w:r>
    </w:p>
    <w:p w14:paraId="52490C50" w14:textId="77777777" w:rsidR="0005686D" w:rsidRPr="00D42C5D" w:rsidRDefault="0005686D" w:rsidP="001D3C45">
      <w:pPr>
        <w:widowControl w:val="0"/>
        <w:spacing w:line="276" w:lineRule="auto"/>
        <w:jc w:val="both"/>
        <w:rPr>
          <w:rFonts w:ascii="Century Gothic" w:hAnsi="Century Gothic" w:cs="Calibri"/>
          <w:sz w:val="22"/>
          <w:szCs w:val="22"/>
        </w:rPr>
      </w:pPr>
    </w:p>
    <w:p w14:paraId="5C15E336" w14:textId="2A301211" w:rsidR="0005686D" w:rsidRPr="00D42C5D" w:rsidRDefault="00C45AC1" w:rsidP="00B84051">
      <w:pPr>
        <w:widowControl w:val="0"/>
        <w:spacing w:line="276" w:lineRule="auto"/>
        <w:jc w:val="both"/>
        <w:rPr>
          <w:rFonts w:ascii="Century Gothic" w:hAnsi="Century Gothic" w:cs="Calibri"/>
          <w:sz w:val="22"/>
          <w:szCs w:val="22"/>
        </w:rPr>
      </w:pPr>
      <w:r w:rsidRPr="00D42C5D">
        <w:rPr>
          <w:rFonts w:ascii="Century Gothic" w:hAnsi="Century Gothic" w:cs="Calibri"/>
          <w:sz w:val="22"/>
          <w:szCs w:val="22"/>
        </w:rPr>
        <w:t>V primeru predčasne odpovedi oz. razdrtja okvirnega sporazuma dobavitelju ne pripada odškodnina.</w:t>
      </w:r>
      <w:r w:rsidR="00AF77A4">
        <w:rPr>
          <w:rFonts w:ascii="Century Gothic" w:hAnsi="Century Gothic" w:cs="Calibri"/>
          <w:sz w:val="22"/>
          <w:szCs w:val="22"/>
        </w:rPr>
        <w:t xml:space="preserve"> </w:t>
      </w:r>
      <w:r w:rsidR="001E7C2D">
        <w:rPr>
          <w:rFonts w:ascii="Century Gothic" w:hAnsi="Century Gothic" w:cs="Calibri"/>
          <w:sz w:val="22"/>
          <w:szCs w:val="22"/>
        </w:rPr>
        <w:t xml:space="preserve">   </w:t>
      </w:r>
    </w:p>
    <w:p w14:paraId="23E801A0" w14:textId="77777777" w:rsidR="00B84051" w:rsidRPr="00D42C5D" w:rsidRDefault="00B84051" w:rsidP="00B84051">
      <w:pPr>
        <w:widowControl w:val="0"/>
        <w:spacing w:line="276" w:lineRule="auto"/>
        <w:jc w:val="both"/>
        <w:rPr>
          <w:rFonts w:ascii="Century Gothic" w:hAnsi="Century Gothic" w:cs="Calibri"/>
          <w:sz w:val="22"/>
          <w:szCs w:val="22"/>
        </w:rPr>
      </w:pPr>
    </w:p>
    <w:p w14:paraId="169325E1" w14:textId="77777777" w:rsidR="000D3D2A" w:rsidRPr="00D42C5D" w:rsidRDefault="000D3D2A" w:rsidP="001D3C45">
      <w:pPr>
        <w:widowControl w:val="0"/>
        <w:numPr>
          <w:ilvl w:val="0"/>
          <w:numId w:val="1"/>
        </w:numPr>
        <w:spacing w:line="276" w:lineRule="auto"/>
        <w:jc w:val="center"/>
        <w:rPr>
          <w:rFonts w:ascii="Century Gothic" w:hAnsi="Century Gothic" w:cs="Calibri"/>
          <w:b/>
          <w:sz w:val="22"/>
          <w:szCs w:val="22"/>
        </w:rPr>
      </w:pPr>
      <w:r w:rsidRPr="00D42C5D">
        <w:rPr>
          <w:rFonts w:ascii="Century Gothic" w:hAnsi="Century Gothic" w:cs="Calibri"/>
          <w:b/>
          <w:sz w:val="22"/>
          <w:szCs w:val="22"/>
        </w:rPr>
        <w:t>člen</w:t>
      </w:r>
    </w:p>
    <w:p w14:paraId="2620D88B" w14:textId="28AA4D44" w:rsidR="00024CC5" w:rsidRPr="00D42C5D" w:rsidRDefault="00B97662" w:rsidP="001D3C45">
      <w:pPr>
        <w:widowControl w:val="0"/>
        <w:spacing w:line="276" w:lineRule="auto"/>
        <w:jc w:val="center"/>
        <w:rPr>
          <w:rFonts w:ascii="Century Gothic" w:hAnsi="Century Gothic" w:cs="Calibri"/>
          <w:b/>
          <w:sz w:val="22"/>
          <w:szCs w:val="22"/>
        </w:rPr>
      </w:pPr>
      <w:r w:rsidRPr="00D42C5D">
        <w:rPr>
          <w:rFonts w:ascii="Century Gothic" w:hAnsi="Century Gothic" w:cs="Calibri"/>
          <w:b/>
          <w:sz w:val="22"/>
          <w:szCs w:val="22"/>
        </w:rPr>
        <w:t xml:space="preserve">(Predmet </w:t>
      </w:r>
      <w:r w:rsidR="00031177" w:rsidRPr="00D42C5D">
        <w:rPr>
          <w:rFonts w:ascii="Century Gothic" w:hAnsi="Century Gothic" w:cs="Calibri"/>
          <w:b/>
          <w:sz w:val="22"/>
          <w:szCs w:val="22"/>
        </w:rPr>
        <w:t>okvirnega sporazuma</w:t>
      </w:r>
      <w:r w:rsidR="00893932">
        <w:rPr>
          <w:rFonts w:ascii="Century Gothic" w:hAnsi="Century Gothic" w:cs="Calibri"/>
          <w:b/>
          <w:sz w:val="22"/>
          <w:szCs w:val="22"/>
        </w:rPr>
        <w:t>)</w:t>
      </w:r>
    </w:p>
    <w:p w14:paraId="552021FD" w14:textId="77777777" w:rsidR="00024CC5" w:rsidRPr="00D42C5D" w:rsidRDefault="00024CC5" w:rsidP="001D3C45">
      <w:pPr>
        <w:widowControl w:val="0"/>
        <w:spacing w:line="276" w:lineRule="auto"/>
        <w:jc w:val="both"/>
        <w:rPr>
          <w:rFonts w:ascii="Century Gothic" w:hAnsi="Century Gothic" w:cs="Calibri"/>
          <w:b/>
          <w:sz w:val="22"/>
          <w:szCs w:val="22"/>
        </w:rPr>
      </w:pPr>
    </w:p>
    <w:p w14:paraId="6158CCD7" w14:textId="07F893DC" w:rsidR="00893932" w:rsidRDefault="0005686D" w:rsidP="0005686D">
      <w:pPr>
        <w:widowControl w:val="0"/>
        <w:spacing w:line="276" w:lineRule="auto"/>
        <w:jc w:val="both"/>
        <w:rPr>
          <w:rFonts w:ascii="Century Gothic" w:hAnsi="Century Gothic"/>
          <w:sz w:val="22"/>
          <w:szCs w:val="22"/>
        </w:rPr>
      </w:pPr>
      <w:r w:rsidRPr="0005686D">
        <w:rPr>
          <w:rFonts w:ascii="Century Gothic" w:hAnsi="Century Gothic"/>
          <w:sz w:val="22"/>
          <w:szCs w:val="22"/>
        </w:rPr>
        <w:t xml:space="preserve">Predmet </w:t>
      </w:r>
      <w:r w:rsidR="000330FC">
        <w:rPr>
          <w:rFonts w:ascii="Century Gothic" w:hAnsi="Century Gothic"/>
          <w:sz w:val="22"/>
          <w:szCs w:val="22"/>
        </w:rPr>
        <w:t xml:space="preserve">okviornega sporazuma </w:t>
      </w:r>
      <w:r w:rsidRPr="0005686D">
        <w:rPr>
          <w:rFonts w:ascii="Century Gothic" w:hAnsi="Century Gothic"/>
          <w:sz w:val="22"/>
          <w:szCs w:val="22"/>
        </w:rPr>
        <w:t xml:space="preserve">je dobava električne energije z deležem električne </w:t>
      </w:r>
      <w:r w:rsidRPr="0005686D">
        <w:rPr>
          <w:rFonts w:ascii="Century Gothic" w:hAnsi="Century Gothic"/>
          <w:sz w:val="22"/>
          <w:szCs w:val="22"/>
        </w:rPr>
        <w:lastRenderedPageBreak/>
        <w:t>energije iz OVE in/ali SPTE z visokim izkoristkom na merilnih mestih naročnika, navedenih na obrazcu »OBR-Seznam merilnih mest«, ki je priloga k te</w:t>
      </w:r>
      <w:r w:rsidR="00787EA2">
        <w:rPr>
          <w:rFonts w:ascii="Century Gothic" w:hAnsi="Century Gothic"/>
          <w:sz w:val="22"/>
          <w:szCs w:val="22"/>
        </w:rPr>
        <w:t xml:space="preserve">mu okvirnemu sporazumu. </w:t>
      </w:r>
    </w:p>
    <w:p w14:paraId="3104482D" w14:textId="77777777" w:rsidR="0005686D" w:rsidRDefault="0005686D" w:rsidP="0005686D">
      <w:pPr>
        <w:widowControl w:val="0"/>
        <w:spacing w:line="276" w:lineRule="auto"/>
        <w:jc w:val="both"/>
        <w:rPr>
          <w:rFonts w:ascii="Century Gothic" w:hAnsi="Century Gothic"/>
          <w:sz w:val="22"/>
          <w:szCs w:val="22"/>
        </w:rPr>
      </w:pPr>
    </w:p>
    <w:p w14:paraId="77CCCEEA" w14:textId="7B51D821" w:rsidR="00CF07FA" w:rsidRDefault="00893932" w:rsidP="0005686D">
      <w:pPr>
        <w:widowControl w:val="0"/>
        <w:spacing w:line="276" w:lineRule="auto"/>
        <w:jc w:val="both"/>
        <w:rPr>
          <w:rFonts w:ascii="Century Gothic" w:hAnsi="Century Gothic"/>
          <w:sz w:val="22"/>
          <w:szCs w:val="22"/>
        </w:rPr>
      </w:pPr>
      <w:r w:rsidRPr="00893932">
        <w:rPr>
          <w:rFonts w:ascii="Century Gothic" w:hAnsi="Century Gothic"/>
          <w:sz w:val="22"/>
          <w:szCs w:val="22"/>
        </w:rPr>
        <w:t>D</w:t>
      </w:r>
      <w:r>
        <w:rPr>
          <w:rFonts w:ascii="Century Gothic" w:hAnsi="Century Gothic"/>
          <w:sz w:val="22"/>
          <w:szCs w:val="22"/>
        </w:rPr>
        <w:t>obavo</w:t>
      </w:r>
      <w:r w:rsidRPr="00893932">
        <w:rPr>
          <w:rFonts w:ascii="Century Gothic" w:hAnsi="Century Gothic"/>
          <w:sz w:val="22"/>
          <w:szCs w:val="22"/>
        </w:rPr>
        <w:t xml:space="preserve"> po tem okvirnem sporazumu se izvajalec zaveže izvajati skladno z veljavno zakonodajo, skladno z dokumentacijo v zvezi z oddajo javnega naročila in Ponudbo z dne .........., ter drugimi prilogami tega okvirnega sporazuma, naročnik pa se zavezuje izvajalcu za uspešno opravljena dela plačati dogovorjeni znesek.</w:t>
      </w:r>
    </w:p>
    <w:p w14:paraId="03481FA7" w14:textId="77777777" w:rsidR="00893932" w:rsidRPr="00D42C5D" w:rsidRDefault="00893932" w:rsidP="001D3C45">
      <w:pPr>
        <w:widowControl w:val="0"/>
        <w:spacing w:line="276" w:lineRule="auto"/>
        <w:rPr>
          <w:rFonts w:ascii="Century Gothic" w:hAnsi="Century Gothic"/>
        </w:rPr>
      </w:pPr>
    </w:p>
    <w:p w14:paraId="072AE903" w14:textId="77777777" w:rsidR="00CF07FA" w:rsidRPr="00D42C5D" w:rsidRDefault="00CF07FA" w:rsidP="001D3C45">
      <w:pPr>
        <w:widowControl w:val="0"/>
        <w:numPr>
          <w:ilvl w:val="0"/>
          <w:numId w:val="1"/>
        </w:numPr>
        <w:spacing w:line="276" w:lineRule="auto"/>
        <w:jc w:val="center"/>
        <w:rPr>
          <w:rFonts w:ascii="Century Gothic" w:hAnsi="Century Gothic" w:cs="Calibri"/>
          <w:b/>
          <w:sz w:val="22"/>
          <w:szCs w:val="22"/>
        </w:rPr>
      </w:pPr>
      <w:r w:rsidRPr="00D42C5D">
        <w:rPr>
          <w:rFonts w:ascii="Century Gothic" w:hAnsi="Century Gothic" w:cs="Calibri"/>
          <w:b/>
          <w:sz w:val="22"/>
          <w:szCs w:val="22"/>
        </w:rPr>
        <w:t>člen</w:t>
      </w:r>
    </w:p>
    <w:p w14:paraId="1439D143" w14:textId="77777777" w:rsidR="00241BF7" w:rsidRPr="00D42C5D" w:rsidRDefault="00CF07FA" w:rsidP="00B84051">
      <w:pPr>
        <w:widowControl w:val="0"/>
        <w:spacing w:line="276" w:lineRule="auto"/>
        <w:jc w:val="center"/>
        <w:rPr>
          <w:rFonts w:ascii="Century Gothic" w:hAnsi="Century Gothic" w:cs="Calibri"/>
          <w:b/>
          <w:sz w:val="22"/>
          <w:szCs w:val="22"/>
        </w:rPr>
      </w:pPr>
      <w:r w:rsidRPr="00D42C5D">
        <w:rPr>
          <w:rFonts w:ascii="Century Gothic" w:hAnsi="Century Gothic" w:cs="Calibri"/>
          <w:b/>
          <w:sz w:val="22"/>
          <w:szCs w:val="22"/>
        </w:rPr>
        <w:t>(</w:t>
      </w:r>
      <w:r w:rsidR="009B0C5D" w:rsidRPr="00D42C5D">
        <w:rPr>
          <w:rFonts w:ascii="Century Gothic" w:hAnsi="Century Gothic" w:cs="Calibri"/>
          <w:b/>
          <w:sz w:val="22"/>
          <w:szCs w:val="22"/>
        </w:rPr>
        <w:t>K</w:t>
      </w:r>
      <w:r w:rsidRPr="00D42C5D">
        <w:rPr>
          <w:rFonts w:ascii="Century Gothic" w:hAnsi="Century Gothic" w:cs="Calibri"/>
          <w:b/>
          <w:sz w:val="22"/>
          <w:szCs w:val="22"/>
        </w:rPr>
        <w:t>oličine)</w:t>
      </w:r>
    </w:p>
    <w:p w14:paraId="091DC186" w14:textId="77777777" w:rsidR="00B84051" w:rsidRPr="00D42C5D" w:rsidRDefault="00B84051" w:rsidP="00B84051">
      <w:pPr>
        <w:widowControl w:val="0"/>
        <w:spacing w:line="276" w:lineRule="auto"/>
        <w:jc w:val="center"/>
        <w:rPr>
          <w:rFonts w:ascii="Century Gothic" w:hAnsi="Century Gothic" w:cs="Calibri"/>
          <w:b/>
          <w:sz w:val="22"/>
          <w:szCs w:val="22"/>
        </w:rPr>
      </w:pPr>
    </w:p>
    <w:p w14:paraId="5595DE69" w14:textId="24501DBD" w:rsidR="00C45AC1" w:rsidRPr="00D42C5D" w:rsidRDefault="00C45AC1" w:rsidP="001D3C45">
      <w:pPr>
        <w:widowControl w:val="0"/>
        <w:spacing w:line="276" w:lineRule="auto"/>
        <w:jc w:val="both"/>
        <w:rPr>
          <w:rFonts w:ascii="Century Gothic" w:hAnsi="Century Gothic" w:cs="Calibri"/>
          <w:sz w:val="22"/>
          <w:szCs w:val="22"/>
        </w:rPr>
      </w:pPr>
      <w:r w:rsidRPr="00D42C5D">
        <w:rPr>
          <w:rFonts w:ascii="Century Gothic" w:hAnsi="Century Gothic" w:cs="Calibri"/>
          <w:sz w:val="22"/>
          <w:szCs w:val="22"/>
        </w:rPr>
        <w:t xml:space="preserve">Naročnik si pridržuje pravico, da v času trajanja veljavnosti okvirnega sporazuma, </w:t>
      </w:r>
      <w:r w:rsidR="00B84051" w:rsidRPr="00D42C5D">
        <w:rPr>
          <w:rFonts w:ascii="Century Gothic" w:hAnsi="Century Gothic" w:cs="Calibri"/>
          <w:sz w:val="22"/>
          <w:szCs w:val="22"/>
        </w:rPr>
        <w:t>od dobavitelja</w:t>
      </w:r>
      <w:r w:rsidR="00787EA2">
        <w:rPr>
          <w:rFonts w:ascii="Century Gothic" w:hAnsi="Century Gothic" w:cs="Calibri"/>
          <w:sz w:val="22"/>
          <w:szCs w:val="22"/>
        </w:rPr>
        <w:t xml:space="preserve"> </w:t>
      </w:r>
      <w:r w:rsidRPr="00D42C5D">
        <w:rPr>
          <w:rFonts w:ascii="Century Gothic" w:hAnsi="Century Gothic" w:cs="Calibri"/>
          <w:sz w:val="22"/>
          <w:szCs w:val="22"/>
        </w:rPr>
        <w:t>naroča količine, ki jih glede na svoje potrebe potrebuje oz. porabi, pri čemer naročnik ni zavezan, da bo dejansko naročil določene minimalne količine. Naročnik se s tem okvirnim sporazumom ne zavezuje, da bo naročil določeno količino energenta, saj je količina energetna zanj v trenutku sklepanja tega okvirnega sporazuma objektivno neugotovljiva.</w:t>
      </w:r>
    </w:p>
    <w:p w14:paraId="71824CD7" w14:textId="77777777" w:rsidR="00CB377A" w:rsidRPr="00D42C5D" w:rsidRDefault="00CB377A" w:rsidP="001D3C45">
      <w:pPr>
        <w:widowControl w:val="0"/>
        <w:spacing w:line="276" w:lineRule="auto"/>
        <w:rPr>
          <w:rFonts w:ascii="Century Gothic" w:hAnsi="Century Gothic"/>
        </w:rPr>
      </w:pPr>
    </w:p>
    <w:p w14:paraId="2ECAC71F" w14:textId="77777777" w:rsidR="002D08D0" w:rsidRPr="00D42C5D" w:rsidRDefault="002D08D0" w:rsidP="001D3C45">
      <w:pPr>
        <w:widowControl w:val="0"/>
        <w:numPr>
          <w:ilvl w:val="0"/>
          <w:numId w:val="1"/>
        </w:numPr>
        <w:spacing w:line="276" w:lineRule="auto"/>
        <w:jc w:val="center"/>
        <w:rPr>
          <w:rFonts w:ascii="Century Gothic" w:hAnsi="Century Gothic" w:cs="Calibri"/>
          <w:b/>
          <w:sz w:val="22"/>
          <w:szCs w:val="22"/>
        </w:rPr>
      </w:pPr>
      <w:r w:rsidRPr="00D42C5D">
        <w:rPr>
          <w:rFonts w:ascii="Century Gothic" w:hAnsi="Century Gothic" w:cs="Calibri"/>
          <w:b/>
          <w:sz w:val="22"/>
          <w:szCs w:val="22"/>
        </w:rPr>
        <w:t>člen</w:t>
      </w:r>
    </w:p>
    <w:p w14:paraId="3445C335" w14:textId="77777777" w:rsidR="00241BF7" w:rsidRPr="00D42C5D" w:rsidRDefault="002D08D0" w:rsidP="001D3C45">
      <w:pPr>
        <w:widowControl w:val="0"/>
        <w:spacing w:line="276" w:lineRule="auto"/>
        <w:jc w:val="center"/>
        <w:rPr>
          <w:rFonts w:ascii="Century Gothic" w:hAnsi="Century Gothic" w:cs="Calibri"/>
          <w:b/>
          <w:sz w:val="22"/>
          <w:szCs w:val="22"/>
        </w:rPr>
      </w:pPr>
      <w:r w:rsidRPr="00D42C5D">
        <w:rPr>
          <w:rFonts w:ascii="Century Gothic" w:hAnsi="Century Gothic" w:cs="Calibri"/>
          <w:b/>
          <w:sz w:val="22"/>
          <w:szCs w:val="22"/>
        </w:rPr>
        <w:t>(Seznam merilnih mest)</w:t>
      </w:r>
    </w:p>
    <w:p w14:paraId="3BF3CF89" w14:textId="77777777" w:rsidR="005234AC" w:rsidRDefault="005234AC" w:rsidP="005234AC">
      <w:pPr>
        <w:widowControl w:val="0"/>
        <w:spacing w:line="276" w:lineRule="auto"/>
        <w:jc w:val="both"/>
        <w:rPr>
          <w:rFonts w:ascii="Century Gothic" w:hAnsi="Century Gothic" w:cs="Calibri"/>
          <w:sz w:val="22"/>
          <w:szCs w:val="22"/>
        </w:rPr>
      </w:pPr>
    </w:p>
    <w:p w14:paraId="444A0F1A" w14:textId="136D7FA2" w:rsidR="005234AC" w:rsidRDefault="005234AC" w:rsidP="001D3C45">
      <w:pPr>
        <w:widowControl w:val="0"/>
        <w:spacing w:line="276" w:lineRule="auto"/>
        <w:jc w:val="both"/>
        <w:rPr>
          <w:rFonts w:ascii="Century Gothic" w:hAnsi="Century Gothic" w:cs="Calibri"/>
          <w:sz w:val="22"/>
          <w:szCs w:val="22"/>
        </w:rPr>
      </w:pPr>
      <w:r w:rsidRPr="005A180D">
        <w:rPr>
          <w:rFonts w:ascii="Century Gothic" w:hAnsi="Century Gothic" w:cs="Calibri"/>
          <w:sz w:val="22"/>
          <w:szCs w:val="22"/>
        </w:rPr>
        <w:t xml:space="preserve">Dobavitelj bo prodajal, naročnik pa kupoval energente na merilnih mestih, kot so opredeljena v obrazcu "OBR- Seznam merilnih mest" v delu, ki določa merilna mesta naročnika. </w:t>
      </w:r>
    </w:p>
    <w:p w14:paraId="6686C5CC" w14:textId="77777777" w:rsidR="005234AC" w:rsidRDefault="005234AC" w:rsidP="001D3C45">
      <w:pPr>
        <w:widowControl w:val="0"/>
        <w:spacing w:line="276" w:lineRule="auto"/>
        <w:jc w:val="both"/>
        <w:rPr>
          <w:rFonts w:ascii="Century Gothic" w:hAnsi="Century Gothic" w:cs="Calibri"/>
          <w:sz w:val="22"/>
          <w:szCs w:val="22"/>
        </w:rPr>
      </w:pPr>
    </w:p>
    <w:p w14:paraId="10ED5F5A" w14:textId="68322372" w:rsidR="00241BF7" w:rsidRPr="00D42C5D" w:rsidRDefault="00D545C4" w:rsidP="001D3C45">
      <w:pPr>
        <w:widowControl w:val="0"/>
        <w:spacing w:line="276" w:lineRule="auto"/>
        <w:jc w:val="both"/>
        <w:rPr>
          <w:rFonts w:ascii="Century Gothic" w:hAnsi="Century Gothic" w:cs="Calibri"/>
          <w:sz w:val="22"/>
          <w:szCs w:val="22"/>
        </w:rPr>
      </w:pPr>
      <w:r w:rsidRPr="00D42C5D">
        <w:rPr>
          <w:rFonts w:ascii="Century Gothic" w:hAnsi="Century Gothic" w:cs="Calibri"/>
          <w:sz w:val="22"/>
          <w:szCs w:val="22"/>
        </w:rPr>
        <w:t>Naročnik</w:t>
      </w:r>
      <w:r w:rsidR="002D08D0" w:rsidRPr="00D42C5D">
        <w:rPr>
          <w:rFonts w:ascii="Century Gothic" w:hAnsi="Century Gothic" w:cs="Calibri"/>
          <w:sz w:val="22"/>
          <w:szCs w:val="22"/>
        </w:rPr>
        <w:t xml:space="preserve"> si pridržuje pravico, da število </w:t>
      </w:r>
      <w:r w:rsidR="00241BF7" w:rsidRPr="00D42C5D">
        <w:rPr>
          <w:rFonts w:ascii="Century Gothic" w:hAnsi="Century Gothic" w:cs="Calibri"/>
          <w:sz w:val="22"/>
          <w:szCs w:val="22"/>
        </w:rPr>
        <w:t>merilnih mest</w:t>
      </w:r>
      <w:r w:rsidR="002D08D0" w:rsidRPr="00D42C5D">
        <w:rPr>
          <w:rFonts w:ascii="Century Gothic" w:hAnsi="Century Gothic" w:cs="Calibri"/>
          <w:sz w:val="22"/>
          <w:szCs w:val="22"/>
        </w:rPr>
        <w:t xml:space="preserve"> poveča ali zmanjša glede na svoje dejanske potrebe in izvajanje javnih nalog, ki ji</w:t>
      </w:r>
      <w:r w:rsidR="004F0ECB" w:rsidRPr="00D42C5D">
        <w:rPr>
          <w:rFonts w:ascii="Century Gothic" w:hAnsi="Century Gothic" w:cs="Calibri"/>
          <w:sz w:val="22"/>
          <w:szCs w:val="22"/>
        </w:rPr>
        <w:t>h sofinancira. Sprememba števil</w:t>
      </w:r>
      <w:r w:rsidR="002D08D0" w:rsidRPr="00D42C5D">
        <w:rPr>
          <w:rFonts w:ascii="Century Gothic" w:hAnsi="Century Gothic" w:cs="Calibri"/>
          <w:sz w:val="22"/>
          <w:szCs w:val="22"/>
        </w:rPr>
        <w:t>a</w:t>
      </w:r>
      <w:r w:rsidR="004F0ECB" w:rsidRPr="00D42C5D">
        <w:rPr>
          <w:rFonts w:ascii="Century Gothic" w:hAnsi="Century Gothic" w:cs="Calibri"/>
          <w:sz w:val="22"/>
          <w:szCs w:val="22"/>
        </w:rPr>
        <w:t xml:space="preserve"> merilnih mest,</w:t>
      </w:r>
      <w:r w:rsidR="002D08D0" w:rsidRPr="00D42C5D">
        <w:rPr>
          <w:rFonts w:ascii="Century Gothic" w:hAnsi="Century Gothic" w:cs="Calibri"/>
          <w:sz w:val="22"/>
          <w:szCs w:val="22"/>
        </w:rPr>
        <w:t xml:space="preserve"> objektov ali njihove namenske rabe ne sme vplivati na </w:t>
      </w:r>
      <w:r w:rsidR="004F0ECB" w:rsidRPr="00D42C5D">
        <w:rPr>
          <w:rFonts w:ascii="Century Gothic" w:hAnsi="Century Gothic" w:cs="Calibri"/>
          <w:sz w:val="22"/>
          <w:szCs w:val="22"/>
        </w:rPr>
        <w:t>dogovorjeno ceno energenta</w:t>
      </w:r>
      <w:r w:rsidR="002D08D0" w:rsidRPr="00D42C5D">
        <w:rPr>
          <w:rFonts w:ascii="Century Gothic" w:hAnsi="Century Gothic" w:cs="Calibri"/>
          <w:sz w:val="22"/>
          <w:szCs w:val="22"/>
        </w:rPr>
        <w:t>.</w:t>
      </w:r>
    </w:p>
    <w:p w14:paraId="68BA7826" w14:textId="77777777" w:rsidR="00F67426" w:rsidRDefault="00F67426" w:rsidP="00F67426">
      <w:pPr>
        <w:widowControl w:val="0"/>
        <w:spacing w:line="276" w:lineRule="auto"/>
        <w:jc w:val="both"/>
        <w:rPr>
          <w:rFonts w:ascii="Century Gothic" w:hAnsi="Century Gothic" w:cs="Calibri"/>
          <w:sz w:val="22"/>
          <w:szCs w:val="22"/>
        </w:rPr>
      </w:pPr>
    </w:p>
    <w:p w14:paraId="4800ED70" w14:textId="66A1D021" w:rsidR="00F67426" w:rsidRPr="005A180D" w:rsidRDefault="00F67426" w:rsidP="00F67426">
      <w:pPr>
        <w:widowControl w:val="0"/>
        <w:spacing w:line="276" w:lineRule="auto"/>
        <w:jc w:val="both"/>
        <w:rPr>
          <w:rFonts w:ascii="Century Gothic" w:hAnsi="Century Gothic" w:cs="Calibri"/>
          <w:sz w:val="22"/>
          <w:szCs w:val="22"/>
        </w:rPr>
      </w:pPr>
      <w:r w:rsidRPr="005A180D">
        <w:rPr>
          <w:rFonts w:ascii="Century Gothic" w:hAnsi="Century Gothic" w:cs="Calibri"/>
          <w:sz w:val="22"/>
          <w:szCs w:val="22"/>
        </w:rPr>
        <w:t>Naročnik si pridržuje pravico, da pridobi nova merilna mesta ali pa opusti obstoječa. Vse spremembe merilnih mest pogodbeni stranki uredita z dodatkom k te</w:t>
      </w:r>
      <w:r>
        <w:rPr>
          <w:rFonts w:ascii="Century Gothic" w:hAnsi="Century Gothic" w:cs="Calibri"/>
          <w:sz w:val="22"/>
          <w:szCs w:val="22"/>
        </w:rPr>
        <w:t>mu okvirnemu sporazumu</w:t>
      </w:r>
      <w:r w:rsidRPr="005A180D">
        <w:rPr>
          <w:rFonts w:ascii="Century Gothic" w:hAnsi="Century Gothic" w:cs="Calibri"/>
          <w:sz w:val="22"/>
          <w:szCs w:val="22"/>
        </w:rPr>
        <w:t>. Na novih odvzemnih mestih veljajo določila te</w:t>
      </w:r>
      <w:r>
        <w:rPr>
          <w:rFonts w:ascii="Century Gothic" w:hAnsi="Century Gothic" w:cs="Calibri"/>
          <w:sz w:val="22"/>
          <w:szCs w:val="22"/>
        </w:rPr>
        <w:t>ga okvirnega sporazuma</w:t>
      </w:r>
      <w:r w:rsidRPr="005A180D">
        <w:rPr>
          <w:rFonts w:ascii="Century Gothic" w:hAnsi="Century Gothic" w:cs="Calibri"/>
          <w:sz w:val="22"/>
          <w:szCs w:val="22"/>
        </w:rPr>
        <w:t>. Spremembe se upoštevajo z naslednjim mesecem, po nastali in sporočeni spremembi, v kolikor se pogodbeni stranki z dodatkom k te</w:t>
      </w:r>
      <w:r>
        <w:rPr>
          <w:rFonts w:ascii="Century Gothic" w:hAnsi="Century Gothic" w:cs="Calibri"/>
          <w:sz w:val="22"/>
          <w:szCs w:val="22"/>
        </w:rPr>
        <w:t>mu okvirnemu sporazumu 3</w:t>
      </w:r>
      <w:r w:rsidRPr="005A180D">
        <w:rPr>
          <w:rFonts w:ascii="Century Gothic" w:hAnsi="Century Gothic" w:cs="Calibri"/>
          <w:sz w:val="22"/>
          <w:szCs w:val="22"/>
        </w:rPr>
        <w:t>ne dogovorita drugače.</w:t>
      </w:r>
    </w:p>
    <w:p w14:paraId="60D1AB90" w14:textId="77777777" w:rsidR="007C477B" w:rsidRDefault="007C477B" w:rsidP="001D3C45">
      <w:pPr>
        <w:widowControl w:val="0"/>
        <w:spacing w:line="276" w:lineRule="auto"/>
        <w:jc w:val="both"/>
        <w:rPr>
          <w:rFonts w:ascii="Century Gothic" w:hAnsi="Century Gothic" w:cs="Calibri"/>
          <w:sz w:val="22"/>
          <w:szCs w:val="22"/>
        </w:rPr>
      </w:pPr>
    </w:p>
    <w:p w14:paraId="7E2662B9" w14:textId="77777777" w:rsidR="007C477B" w:rsidRPr="007C477B" w:rsidRDefault="007C477B" w:rsidP="007C477B">
      <w:pPr>
        <w:widowControl w:val="0"/>
        <w:numPr>
          <w:ilvl w:val="0"/>
          <w:numId w:val="2"/>
        </w:numPr>
        <w:spacing w:line="276" w:lineRule="auto"/>
        <w:ind w:left="284" w:hanging="284"/>
        <w:rPr>
          <w:rFonts w:ascii="Century Gothic" w:hAnsi="Century Gothic" w:cs="Calibri"/>
          <w:b/>
          <w:sz w:val="22"/>
          <w:szCs w:val="22"/>
        </w:rPr>
      </w:pPr>
      <w:r w:rsidRPr="007C477B">
        <w:rPr>
          <w:rFonts w:ascii="Century Gothic" w:hAnsi="Century Gothic" w:cs="Calibri"/>
          <w:b/>
          <w:sz w:val="22"/>
          <w:szCs w:val="22"/>
        </w:rPr>
        <w:t>PLAČILO ZA OPRAVLJENE STORITVE</w:t>
      </w:r>
    </w:p>
    <w:p w14:paraId="77A18485" w14:textId="77777777" w:rsidR="007C477B" w:rsidRDefault="007C477B" w:rsidP="001D3C45">
      <w:pPr>
        <w:widowControl w:val="0"/>
        <w:spacing w:line="276" w:lineRule="auto"/>
        <w:jc w:val="both"/>
        <w:rPr>
          <w:rFonts w:ascii="Century Gothic" w:hAnsi="Century Gothic" w:cs="Calibri"/>
          <w:sz w:val="22"/>
          <w:szCs w:val="22"/>
        </w:rPr>
      </w:pPr>
    </w:p>
    <w:p w14:paraId="0C74810F" w14:textId="44F4A3BD" w:rsidR="007C477B" w:rsidRPr="007C477B" w:rsidRDefault="007C477B" w:rsidP="007C477B">
      <w:pPr>
        <w:widowControl w:val="0"/>
        <w:numPr>
          <w:ilvl w:val="0"/>
          <w:numId w:val="1"/>
        </w:numPr>
        <w:spacing w:line="276" w:lineRule="auto"/>
        <w:jc w:val="center"/>
        <w:rPr>
          <w:rFonts w:ascii="Century Gothic" w:hAnsi="Century Gothic" w:cs="Calibri"/>
          <w:b/>
          <w:sz w:val="22"/>
          <w:szCs w:val="22"/>
        </w:rPr>
      </w:pPr>
      <w:r w:rsidRPr="007C477B">
        <w:rPr>
          <w:rFonts w:ascii="Century Gothic" w:hAnsi="Century Gothic" w:cs="Calibri"/>
          <w:b/>
          <w:sz w:val="22"/>
          <w:szCs w:val="22"/>
        </w:rPr>
        <w:t>Člen</w:t>
      </w:r>
    </w:p>
    <w:p w14:paraId="653E0E61" w14:textId="0F9B625D" w:rsidR="007C477B" w:rsidRDefault="007C477B" w:rsidP="007C477B">
      <w:pPr>
        <w:widowControl w:val="0"/>
        <w:spacing w:line="276" w:lineRule="auto"/>
        <w:ind w:left="360"/>
        <w:jc w:val="center"/>
        <w:rPr>
          <w:rFonts w:ascii="Century Gothic" w:hAnsi="Century Gothic" w:cs="Calibri"/>
          <w:b/>
          <w:sz w:val="22"/>
          <w:szCs w:val="22"/>
        </w:rPr>
      </w:pPr>
      <w:r w:rsidRPr="007C477B">
        <w:rPr>
          <w:rFonts w:ascii="Century Gothic" w:hAnsi="Century Gothic" w:cs="Calibri"/>
          <w:b/>
          <w:sz w:val="22"/>
          <w:szCs w:val="22"/>
        </w:rPr>
        <w:t>(Vrednost okvirnega sporazuma)</w:t>
      </w:r>
    </w:p>
    <w:p w14:paraId="68CC2806" w14:textId="77777777" w:rsidR="007C477B" w:rsidRDefault="007C477B" w:rsidP="007C477B">
      <w:pPr>
        <w:widowControl w:val="0"/>
        <w:spacing w:line="276" w:lineRule="auto"/>
        <w:ind w:left="360"/>
        <w:jc w:val="center"/>
        <w:rPr>
          <w:rFonts w:ascii="Century Gothic" w:hAnsi="Century Gothic" w:cs="Calibri"/>
          <w:b/>
          <w:sz w:val="22"/>
          <w:szCs w:val="22"/>
        </w:rPr>
      </w:pPr>
    </w:p>
    <w:p w14:paraId="25910B12" w14:textId="77777777" w:rsidR="007C477B" w:rsidRPr="005A180D" w:rsidRDefault="007C477B" w:rsidP="007C477B">
      <w:pPr>
        <w:widowControl w:val="0"/>
        <w:spacing w:line="276" w:lineRule="auto"/>
        <w:jc w:val="both"/>
        <w:rPr>
          <w:rFonts w:ascii="Century Gothic" w:hAnsi="Century Gothic" w:cs="Calibri"/>
          <w:sz w:val="22"/>
          <w:szCs w:val="22"/>
        </w:rPr>
      </w:pPr>
      <w:r w:rsidRPr="005A180D">
        <w:rPr>
          <w:rFonts w:ascii="Century Gothic" w:hAnsi="Century Gothic" w:cs="Calibri"/>
          <w:sz w:val="22"/>
          <w:szCs w:val="22"/>
        </w:rPr>
        <w:t>Dobavitelj bo prodal po cenah iz ponudbe, naročnik pa kupil dejansko dobavljene količine  električne energije z deležem električne energije iz OVE in/ali SPTE z visokim izkoristkom, kot so navedene v spodnji tabeli:</w:t>
      </w:r>
    </w:p>
    <w:p w14:paraId="48628695" w14:textId="77777777" w:rsidR="007C477B" w:rsidRPr="005A180D" w:rsidRDefault="007C477B" w:rsidP="007C477B">
      <w:pPr>
        <w:widowControl w:val="0"/>
        <w:spacing w:line="276" w:lineRule="auto"/>
        <w:jc w:val="both"/>
        <w:rPr>
          <w:rFonts w:ascii="Century Gothic" w:hAnsi="Century Gothic" w:cs="Calibri"/>
          <w:sz w:val="22"/>
          <w:szCs w:val="22"/>
        </w:rPr>
      </w:pPr>
    </w:p>
    <w:tbl>
      <w:tblPr>
        <w:tblpPr w:leftFromText="141" w:rightFromText="141" w:vertAnchor="text" w:tblpX="360" w:tblpY="1"/>
        <w:tblOverlap w:val="never"/>
        <w:tblW w:w="9180" w:type="dxa"/>
        <w:tblLayout w:type="fixed"/>
        <w:tblLook w:val="01E0" w:firstRow="1" w:lastRow="1" w:firstColumn="1" w:lastColumn="1" w:noHBand="0" w:noVBand="0"/>
      </w:tblPr>
      <w:tblGrid>
        <w:gridCol w:w="3150"/>
        <w:gridCol w:w="1984"/>
        <w:gridCol w:w="1985"/>
        <w:gridCol w:w="2061"/>
      </w:tblGrid>
      <w:tr w:rsidR="007C477B" w:rsidRPr="007C477B" w14:paraId="2162AD97" w14:textId="77777777" w:rsidTr="007C477B">
        <w:trPr>
          <w:trHeight w:val="552"/>
        </w:trPr>
        <w:tc>
          <w:tcPr>
            <w:tcW w:w="3150" w:type="dxa"/>
            <w:tcBorders>
              <w:bottom w:val="single" w:sz="12" w:space="0" w:color="7F7F7F"/>
              <w:right w:val="dotted" w:sz="4" w:space="0" w:color="auto"/>
            </w:tcBorders>
            <w:shd w:val="clear" w:color="auto" w:fill="auto"/>
            <w:vAlign w:val="center"/>
          </w:tcPr>
          <w:p w14:paraId="46574817" w14:textId="77777777" w:rsidR="007C477B" w:rsidRPr="007C477B" w:rsidRDefault="007C477B" w:rsidP="007C477B">
            <w:pPr>
              <w:spacing w:before="60"/>
              <w:jc w:val="center"/>
              <w:rPr>
                <w:rFonts w:ascii="Century Gothic" w:hAnsi="Century Gothic" w:cs="Arial"/>
                <w:sz w:val="20"/>
                <w:szCs w:val="20"/>
              </w:rPr>
            </w:pPr>
            <w:r w:rsidRPr="007C477B">
              <w:rPr>
                <w:rFonts w:ascii="Century Gothic" w:hAnsi="Century Gothic" w:cs="Arial"/>
                <w:sz w:val="20"/>
                <w:szCs w:val="20"/>
              </w:rPr>
              <w:lastRenderedPageBreak/>
              <w:t>Dobava električne energije z deležem električne energije iz OVE in/ali SPTE z visokim izkoristkom</w:t>
            </w:r>
          </w:p>
        </w:tc>
        <w:tc>
          <w:tcPr>
            <w:tcW w:w="1984" w:type="dxa"/>
            <w:tcBorders>
              <w:left w:val="dotted" w:sz="4" w:space="0" w:color="auto"/>
              <w:bottom w:val="single" w:sz="12" w:space="0" w:color="7F7F7F"/>
              <w:right w:val="dotted" w:sz="4" w:space="0" w:color="auto"/>
            </w:tcBorders>
            <w:shd w:val="clear" w:color="auto" w:fill="auto"/>
            <w:vAlign w:val="center"/>
          </w:tcPr>
          <w:p w14:paraId="1D756AAE" w14:textId="77777777" w:rsidR="007C477B" w:rsidRPr="007C477B" w:rsidRDefault="007C477B" w:rsidP="007C477B">
            <w:pPr>
              <w:spacing w:before="60"/>
              <w:jc w:val="center"/>
              <w:rPr>
                <w:rFonts w:ascii="Century Gothic" w:hAnsi="Century Gothic" w:cs="Arial"/>
                <w:sz w:val="20"/>
                <w:szCs w:val="20"/>
              </w:rPr>
            </w:pPr>
            <w:r w:rsidRPr="007C477B">
              <w:rPr>
                <w:rFonts w:ascii="Century Gothic" w:hAnsi="Century Gothic" w:cs="Arial"/>
                <w:sz w:val="20"/>
                <w:szCs w:val="20"/>
              </w:rPr>
              <w:t xml:space="preserve">PONUJENA </w:t>
            </w:r>
          </w:p>
          <w:p w14:paraId="3C8A6443" w14:textId="77777777" w:rsidR="007C477B" w:rsidRPr="007C477B" w:rsidRDefault="007C477B" w:rsidP="007C477B">
            <w:pPr>
              <w:spacing w:before="60"/>
              <w:jc w:val="center"/>
              <w:rPr>
                <w:rFonts w:ascii="Century Gothic" w:hAnsi="Century Gothic" w:cs="Arial"/>
                <w:sz w:val="20"/>
                <w:szCs w:val="20"/>
              </w:rPr>
            </w:pPr>
            <w:r w:rsidRPr="007C477B">
              <w:rPr>
                <w:rFonts w:ascii="Century Gothic" w:hAnsi="Century Gothic" w:cs="Arial"/>
                <w:sz w:val="20"/>
                <w:szCs w:val="20"/>
              </w:rPr>
              <w:t>CENA NA ENOTO (EUR brez DDV)</w:t>
            </w:r>
          </w:p>
        </w:tc>
        <w:tc>
          <w:tcPr>
            <w:tcW w:w="1985" w:type="dxa"/>
            <w:tcBorders>
              <w:left w:val="dotted" w:sz="4" w:space="0" w:color="auto"/>
              <w:bottom w:val="single" w:sz="12" w:space="0" w:color="7F7F7F"/>
              <w:right w:val="dotted" w:sz="4" w:space="0" w:color="auto"/>
            </w:tcBorders>
            <w:shd w:val="clear" w:color="auto" w:fill="auto"/>
            <w:vAlign w:val="center"/>
          </w:tcPr>
          <w:p w14:paraId="24352A05" w14:textId="77777777" w:rsidR="007C477B" w:rsidRPr="007C477B" w:rsidRDefault="007C477B" w:rsidP="007C477B">
            <w:pPr>
              <w:spacing w:before="60"/>
              <w:jc w:val="center"/>
              <w:rPr>
                <w:rFonts w:ascii="Century Gothic" w:hAnsi="Century Gothic" w:cs="Arial"/>
                <w:sz w:val="20"/>
                <w:szCs w:val="20"/>
              </w:rPr>
            </w:pPr>
            <w:r w:rsidRPr="007C477B">
              <w:rPr>
                <w:rFonts w:ascii="Century Gothic" w:hAnsi="Century Gothic" w:cs="Arial"/>
                <w:sz w:val="20"/>
                <w:szCs w:val="20"/>
              </w:rPr>
              <w:t xml:space="preserve">Okvirna letna količina </w:t>
            </w:r>
          </w:p>
        </w:tc>
        <w:tc>
          <w:tcPr>
            <w:tcW w:w="2061" w:type="dxa"/>
            <w:tcBorders>
              <w:left w:val="dotted" w:sz="4" w:space="0" w:color="auto"/>
              <w:bottom w:val="single" w:sz="12" w:space="0" w:color="7F7F7F"/>
            </w:tcBorders>
            <w:shd w:val="clear" w:color="auto" w:fill="auto"/>
            <w:vAlign w:val="center"/>
          </w:tcPr>
          <w:p w14:paraId="2699C6D4" w14:textId="77777777" w:rsidR="007C477B" w:rsidRPr="007C477B" w:rsidRDefault="007C477B" w:rsidP="007C477B">
            <w:pPr>
              <w:spacing w:before="60"/>
              <w:jc w:val="center"/>
              <w:rPr>
                <w:rFonts w:ascii="Century Gothic" w:hAnsi="Century Gothic" w:cs="Arial"/>
                <w:sz w:val="20"/>
                <w:szCs w:val="20"/>
              </w:rPr>
            </w:pPr>
            <w:r w:rsidRPr="007C477B">
              <w:rPr>
                <w:rFonts w:ascii="Century Gothic" w:hAnsi="Century Gothic" w:cs="Arial"/>
                <w:sz w:val="20"/>
                <w:szCs w:val="20"/>
              </w:rPr>
              <w:t xml:space="preserve">PONUJENA CENA </w:t>
            </w:r>
          </w:p>
          <w:p w14:paraId="746D71A7" w14:textId="77777777" w:rsidR="007C477B" w:rsidRPr="007C477B" w:rsidRDefault="007C477B" w:rsidP="007C477B">
            <w:pPr>
              <w:spacing w:before="60"/>
              <w:jc w:val="center"/>
              <w:rPr>
                <w:rFonts w:ascii="Century Gothic" w:hAnsi="Century Gothic" w:cs="Arial"/>
                <w:sz w:val="20"/>
                <w:szCs w:val="20"/>
              </w:rPr>
            </w:pPr>
            <w:r w:rsidRPr="007C477B">
              <w:rPr>
                <w:rFonts w:ascii="Century Gothic" w:hAnsi="Century Gothic" w:cs="Arial"/>
                <w:sz w:val="20"/>
                <w:szCs w:val="20"/>
              </w:rPr>
              <w:t>ZA OKVIRNO KOLIČNO</w:t>
            </w:r>
          </w:p>
          <w:p w14:paraId="25AE0E2D" w14:textId="77777777" w:rsidR="007C477B" w:rsidRPr="007C477B" w:rsidRDefault="007C477B" w:rsidP="007C477B">
            <w:pPr>
              <w:spacing w:before="60"/>
              <w:jc w:val="center"/>
              <w:rPr>
                <w:rFonts w:ascii="Century Gothic" w:hAnsi="Century Gothic" w:cs="Arial"/>
                <w:sz w:val="20"/>
                <w:szCs w:val="20"/>
              </w:rPr>
            </w:pPr>
            <w:r w:rsidRPr="007C477B">
              <w:rPr>
                <w:rFonts w:ascii="Century Gothic" w:hAnsi="Century Gothic" w:cs="Arial"/>
                <w:sz w:val="20"/>
                <w:szCs w:val="20"/>
              </w:rPr>
              <w:t>(EUR brez DDV)</w:t>
            </w:r>
          </w:p>
        </w:tc>
      </w:tr>
      <w:tr w:rsidR="007C477B" w:rsidRPr="007C477B" w14:paraId="0F106032" w14:textId="77777777" w:rsidTr="007C477B">
        <w:trPr>
          <w:trHeight w:val="1134"/>
        </w:trPr>
        <w:tc>
          <w:tcPr>
            <w:tcW w:w="3150" w:type="dxa"/>
            <w:tcBorders>
              <w:top w:val="single" w:sz="12" w:space="0" w:color="7F7F7F"/>
              <w:bottom w:val="single" w:sz="12" w:space="0" w:color="7F7F7F"/>
              <w:right w:val="dotted" w:sz="4" w:space="0" w:color="auto"/>
            </w:tcBorders>
            <w:shd w:val="clear" w:color="auto" w:fill="auto"/>
            <w:vAlign w:val="center"/>
          </w:tcPr>
          <w:p w14:paraId="61AA3A24" w14:textId="77777777" w:rsidR="007C477B" w:rsidRPr="007C477B" w:rsidRDefault="007C477B" w:rsidP="007C477B">
            <w:pPr>
              <w:keepNext/>
              <w:keepLines/>
              <w:tabs>
                <w:tab w:val="left" w:pos="5800"/>
              </w:tabs>
              <w:outlineLvl w:val="0"/>
              <w:rPr>
                <w:rFonts w:ascii="Century Gothic" w:hAnsi="Century Gothic"/>
                <w:caps/>
                <w:color w:val="595959"/>
                <w:sz w:val="20"/>
                <w:szCs w:val="20"/>
              </w:rPr>
            </w:pPr>
            <w:r w:rsidRPr="007C477B">
              <w:rPr>
                <w:rFonts w:ascii="Century Gothic" w:hAnsi="Century Gothic"/>
                <w:caps/>
                <w:color w:val="595959"/>
                <w:sz w:val="20"/>
                <w:szCs w:val="20"/>
              </w:rPr>
              <w:t xml:space="preserve">PONUJENA CENA ELEKTRIČNE ENERGIJE VT </w:t>
            </w:r>
            <w:r w:rsidRPr="007C477B">
              <w:rPr>
                <w:rFonts w:ascii="Century Gothic" w:hAnsi="Century Gothic" w:cs="Arial"/>
                <w:sz w:val="20"/>
                <w:szCs w:val="20"/>
              </w:rPr>
              <w:t>(kwh)</w:t>
            </w:r>
          </w:p>
        </w:tc>
        <w:tc>
          <w:tcPr>
            <w:tcW w:w="1984" w:type="dxa"/>
            <w:tcBorders>
              <w:top w:val="single" w:sz="12" w:space="0" w:color="7F7F7F"/>
              <w:left w:val="dotted" w:sz="4" w:space="0" w:color="auto"/>
              <w:bottom w:val="single" w:sz="12" w:space="0" w:color="7F7F7F"/>
              <w:right w:val="dotted" w:sz="4" w:space="0" w:color="auto"/>
            </w:tcBorders>
            <w:shd w:val="clear" w:color="auto" w:fill="auto"/>
            <w:vAlign w:val="center"/>
          </w:tcPr>
          <w:p w14:paraId="5A85716F" w14:textId="77777777" w:rsidR="007C477B" w:rsidRPr="004A5D7E" w:rsidRDefault="007C477B" w:rsidP="007C477B">
            <w:pPr>
              <w:jc w:val="center"/>
              <w:rPr>
                <w:rFonts w:ascii="Century Gothic" w:hAnsi="Century Gothic" w:cs="Arial"/>
                <w:sz w:val="22"/>
                <w:szCs w:val="20"/>
              </w:rPr>
            </w:pPr>
          </w:p>
        </w:tc>
        <w:tc>
          <w:tcPr>
            <w:tcW w:w="1985" w:type="dxa"/>
            <w:tcBorders>
              <w:top w:val="single" w:sz="12" w:space="0" w:color="7F7F7F"/>
              <w:left w:val="dotted" w:sz="4" w:space="0" w:color="auto"/>
              <w:bottom w:val="single" w:sz="12" w:space="0" w:color="7F7F7F"/>
              <w:right w:val="dotted" w:sz="4" w:space="0" w:color="auto"/>
            </w:tcBorders>
            <w:shd w:val="clear" w:color="auto" w:fill="auto"/>
            <w:vAlign w:val="center"/>
          </w:tcPr>
          <w:p w14:paraId="4C5DA0EA" w14:textId="77777777" w:rsidR="007C477B" w:rsidRPr="004A5D7E" w:rsidRDefault="007C477B" w:rsidP="007C477B">
            <w:pPr>
              <w:jc w:val="center"/>
              <w:rPr>
                <w:rFonts w:ascii="Century Gothic" w:hAnsi="Century Gothic" w:cs="Arial"/>
                <w:sz w:val="22"/>
                <w:szCs w:val="20"/>
              </w:rPr>
            </w:pPr>
            <w:r w:rsidRPr="004A5D7E">
              <w:rPr>
                <w:rFonts w:ascii="Century Gothic" w:hAnsi="Century Gothic" w:cs="Arial"/>
                <w:sz w:val="20"/>
                <w:szCs w:val="20"/>
              </w:rPr>
              <w:t>…KWH</w:t>
            </w:r>
          </w:p>
        </w:tc>
        <w:tc>
          <w:tcPr>
            <w:tcW w:w="2061" w:type="dxa"/>
            <w:tcBorders>
              <w:top w:val="single" w:sz="12" w:space="0" w:color="7F7F7F"/>
              <w:left w:val="dotted" w:sz="4" w:space="0" w:color="auto"/>
              <w:bottom w:val="single" w:sz="12" w:space="0" w:color="7F7F7F"/>
            </w:tcBorders>
            <w:shd w:val="clear" w:color="auto" w:fill="auto"/>
            <w:vAlign w:val="center"/>
          </w:tcPr>
          <w:p w14:paraId="3EF318EF" w14:textId="77777777" w:rsidR="007C477B" w:rsidRPr="004A5D7E" w:rsidRDefault="007C477B" w:rsidP="007C477B">
            <w:pPr>
              <w:jc w:val="center"/>
              <w:rPr>
                <w:rFonts w:ascii="Century Gothic" w:hAnsi="Century Gothic" w:cs="Calibri"/>
                <w:sz w:val="22"/>
                <w:szCs w:val="16"/>
              </w:rPr>
            </w:pPr>
          </w:p>
        </w:tc>
      </w:tr>
      <w:tr w:rsidR="007C477B" w:rsidRPr="007C477B" w14:paraId="3FCBFCC6" w14:textId="77777777" w:rsidTr="007C477B">
        <w:trPr>
          <w:trHeight w:val="1134"/>
        </w:trPr>
        <w:tc>
          <w:tcPr>
            <w:tcW w:w="3150" w:type="dxa"/>
            <w:tcBorders>
              <w:top w:val="single" w:sz="12" w:space="0" w:color="7F7F7F"/>
              <w:bottom w:val="single" w:sz="12" w:space="0" w:color="7F7F7F"/>
              <w:right w:val="dotted" w:sz="4" w:space="0" w:color="auto"/>
            </w:tcBorders>
            <w:shd w:val="clear" w:color="auto" w:fill="auto"/>
            <w:vAlign w:val="center"/>
          </w:tcPr>
          <w:p w14:paraId="024709B4" w14:textId="77777777" w:rsidR="007C477B" w:rsidRPr="007C477B" w:rsidRDefault="007C477B" w:rsidP="007C477B">
            <w:pPr>
              <w:keepNext/>
              <w:keepLines/>
              <w:tabs>
                <w:tab w:val="left" w:pos="5800"/>
              </w:tabs>
              <w:outlineLvl w:val="0"/>
              <w:rPr>
                <w:rFonts w:ascii="Century Gothic" w:hAnsi="Century Gothic"/>
                <w:caps/>
                <w:color w:val="595959"/>
                <w:sz w:val="20"/>
                <w:szCs w:val="20"/>
              </w:rPr>
            </w:pPr>
            <w:r w:rsidRPr="007C477B">
              <w:rPr>
                <w:rFonts w:ascii="Century Gothic" w:hAnsi="Century Gothic"/>
                <w:caps/>
                <w:color w:val="595959"/>
                <w:sz w:val="20"/>
                <w:szCs w:val="20"/>
              </w:rPr>
              <w:t xml:space="preserve">PONUJENA CENA ELEKTRIČNE ENERGIJE MT </w:t>
            </w:r>
            <w:r w:rsidRPr="007C477B">
              <w:rPr>
                <w:rFonts w:ascii="Century Gothic" w:hAnsi="Century Gothic" w:cs="Arial"/>
                <w:sz w:val="20"/>
                <w:szCs w:val="20"/>
              </w:rPr>
              <w:t>(kwh)</w:t>
            </w:r>
          </w:p>
        </w:tc>
        <w:tc>
          <w:tcPr>
            <w:tcW w:w="1984" w:type="dxa"/>
            <w:tcBorders>
              <w:top w:val="single" w:sz="12" w:space="0" w:color="7F7F7F"/>
              <w:left w:val="dotted" w:sz="4" w:space="0" w:color="auto"/>
              <w:bottom w:val="single" w:sz="12" w:space="0" w:color="7F7F7F"/>
              <w:right w:val="dotted" w:sz="4" w:space="0" w:color="auto"/>
            </w:tcBorders>
            <w:shd w:val="clear" w:color="auto" w:fill="auto"/>
            <w:vAlign w:val="center"/>
          </w:tcPr>
          <w:p w14:paraId="7A4BDFF5" w14:textId="77777777" w:rsidR="007C477B" w:rsidRPr="004A5D7E" w:rsidRDefault="007C477B" w:rsidP="007C477B">
            <w:pPr>
              <w:jc w:val="center"/>
              <w:rPr>
                <w:rFonts w:ascii="Century Gothic" w:hAnsi="Century Gothic" w:cs="Arial"/>
                <w:sz w:val="22"/>
                <w:szCs w:val="20"/>
              </w:rPr>
            </w:pPr>
          </w:p>
        </w:tc>
        <w:tc>
          <w:tcPr>
            <w:tcW w:w="1985" w:type="dxa"/>
            <w:tcBorders>
              <w:top w:val="single" w:sz="12" w:space="0" w:color="7F7F7F"/>
              <w:left w:val="dotted" w:sz="4" w:space="0" w:color="auto"/>
              <w:bottom w:val="single" w:sz="12" w:space="0" w:color="7F7F7F"/>
              <w:right w:val="dotted" w:sz="4" w:space="0" w:color="auto"/>
            </w:tcBorders>
            <w:shd w:val="clear" w:color="auto" w:fill="auto"/>
            <w:vAlign w:val="center"/>
          </w:tcPr>
          <w:p w14:paraId="4BDBA23B" w14:textId="77777777" w:rsidR="007C477B" w:rsidRPr="004A5D7E" w:rsidRDefault="007C477B" w:rsidP="007C477B">
            <w:pPr>
              <w:jc w:val="center"/>
              <w:rPr>
                <w:rFonts w:ascii="Century Gothic" w:hAnsi="Century Gothic" w:cs="Arial"/>
                <w:sz w:val="22"/>
                <w:szCs w:val="20"/>
              </w:rPr>
            </w:pPr>
            <w:r w:rsidRPr="004A5D7E">
              <w:rPr>
                <w:rFonts w:ascii="Century Gothic" w:hAnsi="Century Gothic" w:cs="Arial"/>
                <w:sz w:val="20"/>
                <w:szCs w:val="20"/>
              </w:rPr>
              <w:t>… kwh</w:t>
            </w:r>
          </w:p>
        </w:tc>
        <w:tc>
          <w:tcPr>
            <w:tcW w:w="2061" w:type="dxa"/>
            <w:tcBorders>
              <w:top w:val="single" w:sz="12" w:space="0" w:color="7F7F7F"/>
              <w:left w:val="dotted" w:sz="4" w:space="0" w:color="auto"/>
              <w:bottom w:val="single" w:sz="12" w:space="0" w:color="7F7F7F"/>
            </w:tcBorders>
            <w:shd w:val="clear" w:color="auto" w:fill="auto"/>
            <w:vAlign w:val="center"/>
          </w:tcPr>
          <w:p w14:paraId="43EB9550" w14:textId="77777777" w:rsidR="007C477B" w:rsidRPr="004A5D7E" w:rsidRDefault="007C477B" w:rsidP="007C477B">
            <w:pPr>
              <w:jc w:val="center"/>
              <w:rPr>
                <w:rFonts w:ascii="Century Gothic" w:hAnsi="Century Gothic" w:cs="Calibri"/>
                <w:sz w:val="22"/>
                <w:szCs w:val="16"/>
              </w:rPr>
            </w:pPr>
          </w:p>
        </w:tc>
      </w:tr>
      <w:tr w:rsidR="007C477B" w:rsidRPr="007C477B" w14:paraId="3F39F6BA" w14:textId="77777777" w:rsidTr="007C477B">
        <w:trPr>
          <w:trHeight w:val="1134"/>
        </w:trPr>
        <w:tc>
          <w:tcPr>
            <w:tcW w:w="3150" w:type="dxa"/>
            <w:tcBorders>
              <w:top w:val="single" w:sz="12" w:space="0" w:color="7F7F7F"/>
              <w:bottom w:val="single" w:sz="12" w:space="0" w:color="7F7F7F"/>
              <w:right w:val="dotted" w:sz="4" w:space="0" w:color="auto"/>
            </w:tcBorders>
            <w:shd w:val="clear" w:color="auto" w:fill="auto"/>
            <w:vAlign w:val="center"/>
          </w:tcPr>
          <w:p w14:paraId="0FAD0230" w14:textId="77777777" w:rsidR="007C477B" w:rsidRPr="007C477B" w:rsidRDefault="007C477B" w:rsidP="007C477B">
            <w:pPr>
              <w:keepNext/>
              <w:keepLines/>
              <w:tabs>
                <w:tab w:val="left" w:pos="5800"/>
              </w:tabs>
              <w:outlineLvl w:val="0"/>
              <w:rPr>
                <w:rFonts w:ascii="Century Gothic" w:hAnsi="Century Gothic"/>
                <w:caps/>
                <w:color w:val="595959"/>
                <w:sz w:val="20"/>
                <w:szCs w:val="20"/>
              </w:rPr>
            </w:pPr>
            <w:r w:rsidRPr="007C477B">
              <w:rPr>
                <w:rFonts w:ascii="Century Gothic" w:hAnsi="Century Gothic"/>
                <w:caps/>
                <w:color w:val="595959"/>
                <w:sz w:val="20"/>
                <w:szCs w:val="20"/>
              </w:rPr>
              <w:t xml:space="preserve">PONUJENA CENA ELEKTRIČNE ENERGIJE ET </w:t>
            </w:r>
            <w:r w:rsidRPr="007C477B">
              <w:rPr>
                <w:rFonts w:ascii="Century Gothic" w:hAnsi="Century Gothic" w:cs="Arial"/>
                <w:sz w:val="20"/>
                <w:szCs w:val="20"/>
              </w:rPr>
              <w:t xml:space="preserve">(kwh) </w:t>
            </w:r>
          </w:p>
        </w:tc>
        <w:tc>
          <w:tcPr>
            <w:tcW w:w="1984" w:type="dxa"/>
            <w:tcBorders>
              <w:top w:val="single" w:sz="12" w:space="0" w:color="7F7F7F"/>
              <w:left w:val="dotted" w:sz="4" w:space="0" w:color="auto"/>
              <w:bottom w:val="single" w:sz="12" w:space="0" w:color="7F7F7F"/>
              <w:right w:val="dotted" w:sz="4" w:space="0" w:color="auto"/>
            </w:tcBorders>
            <w:shd w:val="clear" w:color="auto" w:fill="auto"/>
            <w:vAlign w:val="center"/>
          </w:tcPr>
          <w:p w14:paraId="7B399F22" w14:textId="77777777" w:rsidR="007C477B" w:rsidRPr="004A5D7E" w:rsidRDefault="007C477B" w:rsidP="007C477B">
            <w:pPr>
              <w:jc w:val="center"/>
              <w:rPr>
                <w:rFonts w:ascii="Century Gothic" w:hAnsi="Century Gothic" w:cs="Arial"/>
                <w:sz w:val="22"/>
                <w:szCs w:val="20"/>
              </w:rPr>
            </w:pPr>
          </w:p>
        </w:tc>
        <w:tc>
          <w:tcPr>
            <w:tcW w:w="1985" w:type="dxa"/>
            <w:tcBorders>
              <w:top w:val="single" w:sz="12" w:space="0" w:color="7F7F7F"/>
              <w:left w:val="dotted" w:sz="4" w:space="0" w:color="auto"/>
              <w:bottom w:val="single" w:sz="12" w:space="0" w:color="7F7F7F"/>
              <w:right w:val="dotted" w:sz="4" w:space="0" w:color="auto"/>
            </w:tcBorders>
            <w:shd w:val="clear" w:color="auto" w:fill="auto"/>
            <w:vAlign w:val="center"/>
          </w:tcPr>
          <w:p w14:paraId="6C9AE84A" w14:textId="77777777" w:rsidR="007C477B" w:rsidRPr="004A5D7E" w:rsidRDefault="007C477B" w:rsidP="007C477B">
            <w:pPr>
              <w:jc w:val="center"/>
              <w:rPr>
                <w:rFonts w:ascii="Century Gothic" w:hAnsi="Century Gothic" w:cs="Arial"/>
                <w:sz w:val="22"/>
                <w:szCs w:val="20"/>
              </w:rPr>
            </w:pPr>
            <w:r w:rsidRPr="004A5D7E">
              <w:rPr>
                <w:rFonts w:ascii="Century Gothic" w:hAnsi="Century Gothic" w:cs="Arial"/>
                <w:sz w:val="20"/>
                <w:szCs w:val="20"/>
              </w:rPr>
              <w:t>... kwh</w:t>
            </w:r>
          </w:p>
        </w:tc>
        <w:tc>
          <w:tcPr>
            <w:tcW w:w="2061" w:type="dxa"/>
            <w:tcBorders>
              <w:top w:val="single" w:sz="12" w:space="0" w:color="7F7F7F"/>
              <w:left w:val="dotted" w:sz="4" w:space="0" w:color="auto"/>
              <w:bottom w:val="single" w:sz="12" w:space="0" w:color="7F7F7F"/>
            </w:tcBorders>
            <w:shd w:val="clear" w:color="auto" w:fill="auto"/>
            <w:vAlign w:val="center"/>
          </w:tcPr>
          <w:p w14:paraId="0DCE525A" w14:textId="77777777" w:rsidR="007C477B" w:rsidRPr="004A5D7E" w:rsidRDefault="007C477B" w:rsidP="007C477B">
            <w:pPr>
              <w:jc w:val="center"/>
              <w:rPr>
                <w:rFonts w:ascii="Century Gothic" w:hAnsi="Century Gothic" w:cs="Calibri"/>
                <w:sz w:val="22"/>
                <w:szCs w:val="16"/>
              </w:rPr>
            </w:pPr>
          </w:p>
        </w:tc>
      </w:tr>
      <w:tr w:rsidR="007C477B" w:rsidRPr="007C477B" w14:paraId="5CEA8DCB" w14:textId="77777777" w:rsidTr="007C477B">
        <w:trPr>
          <w:trHeight w:val="1134"/>
        </w:trPr>
        <w:tc>
          <w:tcPr>
            <w:tcW w:w="7119" w:type="dxa"/>
            <w:gridSpan w:val="3"/>
            <w:tcBorders>
              <w:top w:val="single" w:sz="12" w:space="0" w:color="7F7F7F"/>
              <w:bottom w:val="single" w:sz="12" w:space="0" w:color="7F7F7F"/>
              <w:right w:val="dotted" w:sz="4" w:space="0" w:color="auto"/>
            </w:tcBorders>
            <w:shd w:val="clear" w:color="auto" w:fill="auto"/>
            <w:vAlign w:val="center"/>
          </w:tcPr>
          <w:p w14:paraId="2DBB019B" w14:textId="77777777" w:rsidR="007C477B" w:rsidRPr="00A71295" w:rsidRDefault="007C477B" w:rsidP="007C477B">
            <w:pPr>
              <w:jc w:val="right"/>
              <w:rPr>
                <w:rFonts w:ascii="Century Gothic" w:hAnsi="Century Gothic" w:cs="Arial"/>
                <w:b/>
                <w:bCs/>
                <w:sz w:val="22"/>
                <w:szCs w:val="20"/>
              </w:rPr>
            </w:pPr>
            <w:r w:rsidRPr="00A71295">
              <w:rPr>
                <w:rFonts w:ascii="Century Gothic" w:hAnsi="Century Gothic" w:cs="Arial"/>
                <w:b/>
                <w:bCs/>
                <w:sz w:val="22"/>
                <w:szCs w:val="20"/>
              </w:rPr>
              <w:t xml:space="preserve">SKUPNA PONUJENA CENA v EUR brez DDV </w:t>
            </w:r>
          </w:p>
          <w:p w14:paraId="7A396E72" w14:textId="77777777" w:rsidR="007C477B" w:rsidRPr="007C477B" w:rsidRDefault="007C477B" w:rsidP="007C477B">
            <w:pPr>
              <w:jc w:val="right"/>
              <w:rPr>
                <w:rFonts w:ascii="Century Gothic" w:hAnsi="Century Gothic" w:cs="Arial"/>
                <w:sz w:val="22"/>
                <w:szCs w:val="20"/>
              </w:rPr>
            </w:pPr>
            <w:r w:rsidRPr="00A71295">
              <w:rPr>
                <w:rFonts w:ascii="Century Gothic" w:hAnsi="Century Gothic" w:cs="Arial"/>
                <w:b/>
                <w:bCs/>
                <w:sz w:val="22"/>
                <w:szCs w:val="20"/>
              </w:rPr>
              <w:t>(Skupna okvirna vrednost za obdobje 1 leta)</w:t>
            </w:r>
          </w:p>
        </w:tc>
        <w:tc>
          <w:tcPr>
            <w:tcW w:w="2061" w:type="dxa"/>
            <w:tcBorders>
              <w:top w:val="single" w:sz="12" w:space="0" w:color="7F7F7F"/>
              <w:left w:val="dotted" w:sz="4" w:space="0" w:color="auto"/>
              <w:bottom w:val="single" w:sz="12" w:space="0" w:color="7F7F7F"/>
            </w:tcBorders>
            <w:shd w:val="clear" w:color="auto" w:fill="auto"/>
            <w:vAlign w:val="center"/>
          </w:tcPr>
          <w:p w14:paraId="084F1523" w14:textId="77777777" w:rsidR="007C477B" w:rsidRPr="007C477B" w:rsidRDefault="007C477B" w:rsidP="007C477B">
            <w:pPr>
              <w:jc w:val="center"/>
              <w:rPr>
                <w:rFonts w:ascii="Century Gothic" w:hAnsi="Century Gothic" w:cs="Calibri"/>
                <w:sz w:val="22"/>
                <w:szCs w:val="16"/>
              </w:rPr>
            </w:pPr>
          </w:p>
        </w:tc>
      </w:tr>
      <w:tr w:rsidR="007C477B" w:rsidRPr="007C477B" w14:paraId="16729E23" w14:textId="77777777" w:rsidTr="007C477B">
        <w:trPr>
          <w:trHeight w:val="1134"/>
        </w:trPr>
        <w:tc>
          <w:tcPr>
            <w:tcW w:w="7119" w:type="dxa"/>
            <w:gridSpan w:val="3"/>
            <w:tcBorders>
              <w:top w:val="single" w:sz="12" w:space="0" w:color="7F7F7F"/>
              <w:bottom w:val="single" w:sz="12" w:space="0" w:color="7F7F7F"/>
              <w:right w:val="dotted" w:sz="4" w:space="0" w:color="auto"/>
            </w:tcBorders>
            <w:shd w:val="clear" w:color="auto" w:fill="auto"/>
            <w:vAlign w:val="center"/>
          </w:tcPr>
          <w:p w14:paraId="2D4E99C9" w14:textId="77777777" w:rsidR="007C477B" w:rsidRPr="007C477B" w:rsidRDefault="007C477B" w:rsidP="007C477B">
            <w:pPr>
              <w:jc w:val="right"/>
              <w:rPr>
                <w:rFonts w:ascii="Century Gothic" w:hAnsi="Century Gothic" w:cs="Arial"/>
                <w:sz w:val="22"/>
                <w:szCs w:val="20"/>
              </w:rPr>
            </w:pPr>
            <w:r w:rsidRPr="007C477B">
              <w:rPr>
                <w:rFonts w:ascii="Century Gothic" w:hAnsi="Century Gothic" w:cs="Arial"/>
                <w:sz w:val="22"/>
                <w:szCs w:val="20"/>
              </w:rPr>
              <w:t xml:space="preserve">Vrednost DDV v EUR </w:t>
            </w:r>
          </w:p>
          <w:p w14:paraId="3B6E8338" w14:textId="77777777" w:rsidR="007C477B" w:rsidRPr="007C477B" w:rsidRDefault="007C477B" w:rsidP="007C477B">
            <w:pPr>
              <w:jc w:val="right"/>
              <w:rPr>
                <w:rFonts w:ascii="Century Gothic" w:hAnsi="Century Gothic" w:cs="Arial"/>
                <w:sz w:val="22"/>
                <w:szCs w:val="20"/>
              </w:rPr>
            </w:pPr>
          </w:p>
        </w:tc>
        <w:tc>
          <w:tcPr>
            <w:tcW w:w="2061" w:type="dxa"/>
            <w:tcBorders>
              <w:top w:val="single" w:sz="12" w:space="0" w:color="7F7F7F"/>
              <w:left w:val="dotted" w:sz="4" w:space="0" w:color="auto"/>
              <w:bottom w:val="single" w:sz="12" w:space="0" w:color="7F7F7F"/>
            </w:tcBorders>
            <w:shd w:val="clear" w:color="auto" w:fill="auto"/>
            <w:vAlign w:val="center"/>
          </w:tcPr>
          <w:p w14:paraId="19ACD4F6" w14:textId="77777777" w:rsidR="007C477B" w:rsidRPr="007C477B" w:rsidRDefault="007C477B" w:rsidP="007C477B">
            <w:pPr>
              <w:jc w:val="center"/>
              <w:rPr>
                <w:rFonts w:ascii="Century Gothic" w:hAnsi="Century Gothic" w:cs="Calibri"/>
                <w:sz w:val="22"/>
                <w:szCs w:val="16"/>
              </w:rPr>
            </w:pPr>
          </w:p>
        </w:tc>
      </w:tr>
      <w:tr w:rsidR="007C477B" w:rsidRPr="007C477B" w14:paraId="0AAB0CCD" w14:textId="77777777" w:rsidTr="007C477B">
        <w:trPr>
          <w:trHeight w:val="1134"/>
        </w:trPr>
        <w:tc>
          <w:tcPr>
            <w:tcW w:w="7119" w:type="dxa"/>
            <w:gridSpan w:val="3"/>
            <w:tcBorders>
              <w:top w:val="single" w:sz="12" w:space="0" w:color="7F7F7F"/>
              <w:bottom w:val="single" w:sz="12" w:space="0" w:color="7F7F7F"/>
              <w:right w:val="dotted" w:sz="4" w:space="0" w:color="auto"/>
            </w:tcBorders>
            <w:shd w:val="clear" w:color="auto" w:fill="auto"/>
            <w:vAlign w:val="center"/>
          </w:tcPr>
          <w:p w14:paraId="4629641B" w14:textId="77777777" w:rsidR="007C477B" w:rsidRPr="007C477B" w:rsidRDefault="007C477B" w:rsidP="007C477B">
            <w:pPr>
              <w:jc w:val="right"/>
              <w:rPr>
                <w:rFonts w:ascii="Century Gothic" w:hAnsi="Century Gothic" w:cs="Arial"/>
                <w:sz w:val="22"/>
                <w:szCs w:val="20"/>
              </w:rPr>
            </w:pPr>
            <w:r w:rsidRPr="007C477B">
              <w:rPr>
                <w:rFonts w:ascii="Century Gothic" w:hAnsi="Century Gothic" w:cs="Arial"/>
                <w:sz w:val="22"/>
                <w:szCs w:val="20"/>
              </w:rPr>
              <w:t xml:space="preserve">SKUPNA PONUJENA CENA v EUR z DDV </w:t>
            </w:r>
          </w:p>
          <w:p w14:paraId="3CF22CE9" w14:textId="77777777" w:rsidR="007C477B" w:rsidRPr="007C477B" w:rsidRDefault="007C477B" w:rsidP="007C477B">
            <w:pPr>
              <w:jc w:val="right"/>
              <w:rPr>
                <w:rFonts w:ascii="Century Gothic" w:hAnsi="Century Gothic" w:cs="Arial"/>
                <w:sz w:val="22"/>
                <w:szCs w:val="20"/>
              </w:rPr>
            </w:pPr>
            <w:r w:rsidRPr="007C477B">
              <w:rPr>
                <w:rFonts w:ascii="Century Gothic" w:hAnsi="Century Gothic" w:cs="Arial"/>
                <w:sz w:val="22"/>
                <w:szCs w:val="20"/>
              </w:rPr>
              <w:t>(Skupna okvirna vrednost za obdobje 1 leta)</w:t>
            </w:r>
          </w:p>
        </w:tc>
        <w:tc>
          <w:tcPr>
            <w:tcW w:w="2061" w:type="dxa"/>
            <w:tcBorders>
              <w:top w:val="single" w:sz="12" w:space="0" w:color="7F7F7F"/>
              <w:left w:val="dotted" w:sz="4" w:space="0" w:color="auto"/>
              <w:bottom w:val="single" w:sz="12" w:space="0" w:color="7F7F7F"/>
            </w:tcBorders>
            <w:shd w:val="clear" w:color="auto" w:fill="auto"/>
            <w:vAlign w:val="center"/>
          </w:tcPr>
          <w:p w14:paraId="31B1BCF7" w14:textId="77777777" w:rsidR="007C477B" w:rsidRPr="007C477B" w:rsidRDefault="007C477B" w:rsidP="007C477B">
            <w:pPr>
              <w:jc w:val="center"/>
              <w:rPr>
                <w:rFonts w:ascii="Century Gothic" w:hAnsi="Century Gothic" w:cs="Calibri"/>
                <w:sz w:val="22"/>
                <w:szCs w:val="16"/>
              </w:rPr>
            </w:pPr>
          </w:p>
        </w:tc>
      </w:tr>
    </w:tbl>
    <w:p w14:paraId="1096FD17" w14:textId="77777777" w:rsidR="007C477B" w:rsidRPr="005A180D" w:rsidRDefault="007C477B" w:rsidP="007C477B">
      <w:pPr>
        <w:widowControl w:val="0"/>
        <w:spacing w:line="276" w:lineRule="auto"/>
        <w:jc w:val="both"/>
        <w:rPr>
          <w:rFonts w:ascii="Century Gothic" w:hAnsi="Century Gothic" w:cs="Arial"/>
          <w:sz w:val="22"/>
          <w:szCs w:val="22"/>
          <w:highlight w:val="yellow"/>
        </w:rPr>
      </w:pPr>
    </w:p>
    <w:p w14:paraId="5A8C85A0" w14:textId="77777777" w:rsidR="00715B47" w:rsidRDefault="00715B47" w:rsidP="007C477B">
      <w:pPr>
        <w:widowControl w:val="0"/>
        <w:spacing w:line="276" w:lineRule="auto"/>
        <w:jc w:val="both"/>
        <w:rPr>
          <w:rFonts w:ascii="Century Gothic" w:hAnsi="Century Gothic" w:cs="Calibri"/>
          <w:sz w:val="22"/>
          <w:szCs w:val="22"/>
        </w:rPr>
      </w:pPr>
    </w:p>
    <w:p w14:paraId="0301EB88" w14:textId="77777777" w:rsidR="00715B47" w:rsidRDefault="00715B47" w:rsidP="007C477B">
      <w:pPr>
        <w:widowControl w:val="0"/>
        <w:spacing w:line="276" w:lineRule="auto"/>
        <w:jc w:val="both"/>
        <w:rPr>
          <w:rFonts w:ascii="Century Gothic" w:hAnsi="Century Gothic" w:cs="Calibri"/>
          <w:sz w:val="22"/>
          <w:szCs w:val="22"/>
        </w:rPr>
      </w:pPr>
    </w:p>
    <w:p w14:paraId="7C2B4B43" w14:textId="77777777" w:rsidR="00715B47" w:rsidRDefault="00715B47" w:rsidP="007C477B">
      <w:pPr>
        <w:widowControl w:val="0"/>
        <w:spacing w:line="276" w:lineRule="auto"/>
        <w:jc w:val="both"/>
        <w:rPr>
          <w:rFonts w:ascii="Century Gothic" w:hAnsi="Century Gothic" w:cs="Calibri"/>
          <w:sz w:val="22"/>
          <w:szCs w:val="22"/>
        </w:rPr>
      </w:pPr>
    </w:p>
    <w:p w14:paraId="0B781461" w14:textId="7BB57A8C" w:rsidR="007C477B" w:rsidRPr="005A180D" w:rsidRDefault="007C477B" w:rsidP="007C477B">
      <w:pPr>
        <w:widowControl w:val="0"/>
        <w:spacing w:line="276" w:lineRule="auto"/>
        <w:jc w:val="both"/>
        <w:rPr>
          <w:rFonts w:ascii="Century Gothic" w:hAnsi="Century Gothic" w:cs="Calibri"/>
          <w:sz w:val="22"/>
          <w:szCs w:val="22"/>
        </w:rPr>
      </w:pPr>
      <w:r w:rsidRPr="00C5707A">
        <w:rPr>
          <w:rFonts w:ascii="Century Gothic" w:hAnsi="Century Gothic" w:cs="Calibri"/>
          <w:sz w:val="22"/>
          <w:szCs w:val="22"/>
        </w:rPr>
        <w:t>Skupna ponujena cena je podana za okvirno količino in je okvirna. Naročnik si pridržuje pravico do spremembe pogodbene cene glede na dejansko porabljene količine.</w:t>
      </w:r>
    </w:p>
    <w:p w14:paraId="18B2897C" w14:textId="77777777" w:rsidR="007C477B" w:rsidRPr="005A180D" w:rsidRDefault="007C477B" w:rsidP="007C477B">
      <w:pPr>
        <w:widowControl w:val="0"/>
        <w:spacing w:line="276" w:lineRule="auto"/>
        <w:jc w:val="both"/>
        <w:rPr>
          <w:rFonts w:ascii="Century Gothic" w:hAnsi="Century Gothic" w:cs="Calibri"/>
          <w:sz w:val="22"/>
          <w:szCs w:val="22"/>
        </w:rPr>
      </w:pPr>
    </w:p>
    <w:p w14:paraId="14510F06" w14:textId="693BEA9C" w:rsidR="007C477B" w:rsidRDefault="00087A83" w:rsidP="007C477B">
      <w:pPr>
        <w:widowControl w:val="0"/>
        <w:spacing w:line="276" w:lineRule="auto"/>
        <w:jc w:val="both"/>
        <w:rPr>
          <w:rFonts w:ascii="Century Gothic" w:hAnsi="Century Gothic" w:cs="Calibri"/>
          <w:sz w:val="22"/>
          <w:szCs w:val="22"/>
        </w:rPr>
      </w:pPr>
      <w:r>
        <w:rPr>
          <w:rFonts w:ascii="Century Gothic" w:hAnsi="Century Gothic" w:cs="Calibri"/>
          <w:sz w:val="22"/>
          <w:szCs w:val="22"/>
        </w:rPr>
        <w:t>C</w:t>
      </w:r>
      <w:r w:rsidR="007C477B" w:rsidRPr="005A180D">
        <w:rPr>
          <w:rFonts w:ascii="Century Gothic" w:hAnsi="Century Gothic" w:cs="Calibri"/>
          <w:sz w:val="22"/>
          <w:szCs w:val="22"/>
        </w:rPr>
        <w:t xml:space="preserve">ena iz prejšnjega odstavka tega člena ne vključuje trošarine, prispevkov za povečanje učinkovitosti rabe električne energije ali morebitnih drugih dodatkov, dajatev, prispevkov ali davkov, ki jih predpisujejo pristojni državni organi in katere kupcu zaračunava v okviru svojih obveznosti ponudnik (kot dobavitelj) in so take spremembe izven vplivnega območja dobavitelja. V ponudbeno ceno tudi niso vključeni stroški uporabe elektro energetskih omrežij skupaj z dodatki in prispevki, ki se obračunavajo ob uporabi elektroenergetskih omrežij. </w:t>
      </w:r>
    </w:p>
    <w:p w14:paraId="64E15237" w14:textId="77777777" w:rsidR="007C477B" w:rsidRDefault="007C477B" w:rsidP="007C477B">
      <w:pPr>
        <w:widowControl w:val="0"/>
        <w:spacing w:line="276" w:lineRule="auto"/>
        <w:jc w:val="both"/>
        <w:rPr>
          <w:rFonts w:ascii="Century Gothic" w:hAnsi="Century Gothic" w:cs="Calibri"/>
          <w:sz w:val="22"/>
          <w:szCs w:val="22"/>
        </w:rPr>
      </w:pPr>
    </w:p>
    <w:p w14:paraId="49D5BBC5" w14:textId="77777777" w:rsidR="007C477B" w:rsidRPr="007C477B" w:rsidRDefault="007C477B" w:rsidP="007C477B">
      <w:pPr>
        <w:widowControl w:val="0"/>
        <w:numPr>
          <w:ilvl w:val="0"/>
          <w:numId w:val="1"/>
        </w:numPr>
        <w:spacing w:line="276" w:lineRule="auto"/>
        <w:jc w:val="center"/>
        <w:rPr>
          <w:rFonts w:ascii="Century Gothic" w:hAnsi="Century Gothic" w:cs="Calibri"/>
          <w:b/>
          <w:sz w:val="22"/>
          <w:szCs w:val="22"/>
        </w:rPr>
      </w:pPr>
      <w:r w:rsidRPr="007C477B">
        <w:rPr>
          <w:rFonts w:ascii="Century Gothic" w:hAnsi="Century Gothic" w:cs="Calibri"/>
          <w:b/>
          <w:sz w:val="22"/>
          <w:szCs w:val="22"/>
        </w:rPr>
        <w:t>Člen</w:t>
      </w:r>
    </w:p>
    <w:p w14:paraId="279144F7" w14:textId="01188F2D" w:rsidR="007C477B" w:rsidRDefault="007C477B" w:rsidP="007C477B">
      <w:pPr>
        <w:widowControl w:val="0"/>
        <w:spacing w:line="276" w:lineRule="auto"/>
        <w:ind w:left="360"/>
        <w:jc w:val="center"/>
        <w:rPr>
          <w:rFonts w:ascii="Century Gothic" w:hAnsi="Century Gothic" w:cs="Calibri"/>
          <w:b/>
          <w:sz w:val="22"/>
          <w:szCs w:val="22"/>
        </w:rPr>
      </w:pPr>
      <w:r w:rsidRPr="007C477B">
        <w:rPr>
          <w:rFonts w:ascii="Century Gothic" w:hAnsi="Century Gothic" w:cs="Calibri"/>
          <w:b/>
          <w:sz w:val="22"/>
          <w:szCs w:val="22"/>
        </w:rPr>
        <w:t>(</w:t>
      </w:r>
      <w:r>
        <w:rPr>
          <w:rFonts w:ascii="Century Gothic" w:hAnsi="Century Gothic" w:cs="Calibri"/>
          <w:b/>
          <w:sz w:val="22"/>
          <w:szCs w:val="22"/>
        </w:rPr>
        <w:t>Obračun storitev</w:t>
      </w:r>
      <w:r w:rsidRPr="007C477B">
        <w:rPr>
          <w:rFonts w:ascii="Century Gothic" w:hAnsi="Century Gothic" w:cs="Calibri"/>
          <w:b/>
          <w:sz w:val="22"/>
          <w:szCs w:val="22"/>
        </w:rPr>
        <w:t>)</w:t>
      </w:r>
    </w:p>
    <w:p w14:paraId="20B86462" w14:textId="77777777" w:rsidR="007C477B" w:rsidRDefault="007C477B" w:rsidP="007C477B">
      <w:pPr>
        <w:widowControl w:val="0"/>
        <w:spacing w:line="276" w:lineRule="auto"/>
        <w:jc w:val="both"/>
        <w:rPr>
          <w:rFonts w:ascii="Century Gothic" w:hAnsi="Century Gothic" w:cs="Calibri"/>
          <w:sz w:val="22"/>
          <w:szCs w:val="22"/>
        </w:rPr>
      </w:pPr>
    </w:p>
    <w:p w14:paraId="08975755" w14:textId="539BF2A4" w:rsidR="007C477B" w:rsidRPr="005A180D" w:rsidRDefault="007C477B" w:rsidP="007C477B">
      <w:pPr>
        <w:widowControl w:val="0"/>
        <w:spacing w:line="276" w:lineRule="auto"/>
        <w:jc w:val="both"/>
        <w:rPr>
          <w:rFonts w:ascii="Century Gothic" w:hAnsi="Century Gothic" w:cs="Calibri"/>
          <w:sz w:val="22"/>
          <w:szCs w:val="22"/>
        </w:rPr>
      </w:pPr>
      <w:r w:rsidRPr="005A180D">
        <w:rPr>
          <w:rFonts w:ascii="Century Gothic" w:hAnsi="Century Gothic" w:cs="Calibri"/>
          <w:sz w:val="22"/>
          <w:szCs w:val="22"/>
        </w:rPr>
        <w:t xml:space="preserve">Obračun električne energije bo potekal mesečno. Obračunsko obdobje določajo sistemski operaterji distribucijskega omrežja na podlagi rednega odčitavanja števcev. </w:t>
      </w:r>
    </w:p>
    <w:p w14:paraId="30FE06DC" w14:textId="77777777" w:rsidR="007C477B" w:rsidRPr="005A180D" w:rsidRDefault="007C477B" w:rsidP="007C477B">
      <w:pPr>
        <w:widowControl w:val="0"/>
        <w:spacing w:line="276" w:lineRule="auto"/>
        <w:jc w:val="both"/>
        <w:rPr>
          <w:rFonts w:ascii="Century Gothic" w:hAnsi="Century Gothic" w:cs="Calibri"/>
          <w:sz w:val="22"/>
          <w:szCs w:val="22"/>
        </w:rPr>
      </w:pPr>
    </w:p>
    <w:p w14:paraId="1C59FB7E" w14:textId="1FFAB6D7" w:rsidR="007C477B" w:rsidRPr="005A180D" w:rsidRDefault="007C477B" w:rsidP="007C477B">
      <w:pPr>
        <w:widowControl w:val="0"/>
        <w:spacing w:line="276" w:lineRule="auto"/>
        <w:jc w:val="both"/>
        <w:rPr>
          <w:rFonts w:ascii="Century Gothic" w:hAnsi="Century Gothic" w:cs="Calibri"/>
          <w:sz w:val="22"/>
          <w:szCs w:val="22"/>
        </w:rPr>
      </w:pPr>
      <w:r w:rsidRPr="00715B47">
        <w:rPr>
          <w:rFonts w:ascii="Century Gothic" w:hAnsi="Century Gothic" w:cs="Calibri"/>
          <w:sz w:val="22"/>
          <w:szCs w:val="22"/>
        </w:rPr>
        <w:t xml:space="preserve">Dobavitelj bo račune za električno energijo pošiljal naročniku najkasneje v roku </w:t>
      </w:r>
      <w:r w:rsidR="002604F2" w:rsidRPr="00715B47">
        <w:rPr>
          <w:rFonts w:ascii="Century Gothic" w:hAnsi="Century Gothic" w:cs="Calibri"/>
          <w:sz w:val="22"/>
          <w:szCs w:val="22"/>
        </w:rPr>
        <w:t>desetih</w:t>
      </w:r>
      <w:r w:rsidRPr="00715B47">
        <w:rPr>
          <w:rFonts w:ascii="Century Gothic" w:hAnsi="Century Gothic" w:cs="Calibri"/>
          <w:sz w:val="22"/>
          <w:szCs w:val="22"/>
        </w:rPr>
        <w:t xml:space="preserve"> (</w:t>
      </w:r>
      <w:r w:rsidR="002604F2" w:rsidRPr="00715B47">
        <w:rPr>
          <w:rFonts w:ascii="Century Gothic" w:hAnsi="Century Gothic" w:cs="Calibri"/>
          <w:sz w:val="22"/>
          <w:szCs w:val="22"/>
        </w:rPr>
        <w:t>10</w:t>
      </w:r>
      <w:r w:rsidRPr="00715B47">
        <w:rPr>
          <w:rFonts w:ascii="Century Gothic" w:hAnsi="Century Gothic" w:cs="Calibri"/>
          <w:sz w:val="22"/>
          <w:szCs w:val="22"/>
        </w:rPr>
        <w:t>)</w:t>
      </w:r>
      <w:r w:rsidR="002604F2" w:rsidRPr="00715B47">
        <w:rPr>
          <w:rFonts w:ascii="Century Gothic" w:hAnsi="Century Gothic" w:cs="Calibri"/>
          <w:sz w:val="22"/>
          <w:szCs w:val="22"/>
        </w:rPr>
        <w:t xml:space="preserve"> </w:t>
      </w:r>
      <w:r w:rsidRPr="00715B47">
        <w:rPr>
          <w:rFonts w:ascii="Century Gothic" w:hAnsi="Century Gothic" w:cs="Calibri"/>
          <w:sz w:val="22"/>
          <w:szCs w:val="22"/>
        </w:rPr>
        <w:t xml:space="preserve">dni </w:t>
      </w:r>
      <w:r w:rsidRPr="005A180D">
        <w:rPr>
          <w:rFonts w:ascii="Century Gothic" w:hAnsi="Century Gothic" w:cs="Calibri"/>
          <w:sz w:val="22"/>
          <w:szCs w:val="22"/>
        </w:rPr>
        <w:t xml:space="preserve">od poteka obračunskega obdobja, naročnik pa bo račune plačeval v 30-ih dneh od poteka obračunskega obdobja. </w:t>
      </w:r>
    </w:p>
    <w:p w14:paraId="4311D4E2" w14:textId="77777777" w:rsidR="007C477B" w:rsidRPr="005A180D" w:rsidRDefault="007C477B" w:rsidP="007C477B">
      <w:pPr>
        <w:widowControl w:val="0"/>
        <w:spacing w:line="276" w:lineRule="auto"/>
        <w:jc w:val="both"/>
        <w:rPr>
          <w:rFonts w:ascii="Century Gothic" w:hAnsi="Century Gothic" w:cs="Calibri"/>
          <w:sz w:val="22"/>
          <w:szCs w:val="22"/>
        </w:rPr>
      </w:pPr>
    </w:p>
    <w:p w14:paraId="1E20C037" w14:textId="0FA45730" w:rsidR="007C477B" w:rsidRPr="005A180D" w:rsidRDefault="007C477B" w:rsidP="007C477B">
      <w:pPr>
        <w:widowControl w:val="0"/>
        <w:spacing w:line="276" w:lineRule="auto"/>
        <w:jc w:val="both"/>
        <w:rPr>
          <w:rFonts w:ascii="Century Gothic" w:hAnsi="Century Gothic" w:cs="Calibri"/>
          <w:sz w:val="22"/>
          <w:szCs w:val="22"/>
        </w:rPr>
      </w:pPr>
      <w:r w:rsidRPr="005A180D">
        <w:rPr>
          <w:rFonts w:ascii="Century Gothic" w:hAnsi="Century Gothic" w:cs="Calibri"/>
          <w:sz w:val="22"/>
          <w:szCs w:val="22"/>
        </w:rPr>
        <w:t xml:space="preserve">Za obračun porabljenega energenta se uporabljajo podatki, registrirani na merilnih napravah pripadajočega merilnega mesta. Za pravilnost podatkov je odgovoren pristojni sistemski operater distribucijskega omrežja. V kolikor dobavitelj do 5. delovnega dne v tekočem mesecu ne prejme od </w:t>
      </w:r>
      <w:r w:rsidR="00A71295">
        <w:rPr>
          <w:rFonts w:ascii="Century Gothic" w:hAnsi="Century Gothic" w:cs="Calibri"/>
          <w:sz w:val="22"/>
          <w:szCs w:val="22"/>
        </w:rPr>
        <w:t>ELES d.o.o.</w:t>
      </w:r>
      <w:r w:rsidRPr="005A180D">
        <w:rPr>
          <w:rFonts w:ascii="Century Gothic" w:hAnsi="Century Gothic" w:cs="Calibri"/>
          <w:sz w:val="22"/>
          <w:szCs w:val="22"/>
        </w:rPr>
        <w:t xml:space="preserve"> obračunsk</w:t>
      </w:r>
      <w:r w:rsidR="00A71295">
        <w:rPr>
          <w:rFonts w:ascii="Century Gothic" w:hAnsi="Century Gothic" w:cs="Calibri"/>
          <w:sz w:val="22"/>
          <w:szCs w:val="22"/>
        </w:rPr>
        <w:t>ih</w:t>
      </w:r>
      <w:r w:rsidRPr="005A180D">
        <w:rPr>
          <w:rFonts w:ascii="Century Gothic" w:hAnsi="Century Gothic" w:cs="Calibri"/>
          <w:sz w:val="22"/>
          <w:szCs w:val="22"/>
        </w:rPr>
        <w:t xml:space="preserve"> podatk</w:t>
      </w:r>
      <w:r w:rsidR="00A71295">
        <w:rPr>
          <w:rFonts w:ascii="Century Gothic" w:hAnsi="Century Gothic" w:cs="Calibri"/>
          <w:sz w:val="22"/>
          <w:szCs w:val="22"/>
        </w:rPr>
        <w:t>ov</w:t>
      </w:r>
      <w:r w:rsidRPr="005A180D">
        <w:rPr>
          <w:rFonts w:ascii="Century Gothic" w:hAnsi="Century Gothic" w:cs="Calibri"/>
          <w:sz w:val="22"/>
          <w:szCs w:val="22"/>
        </w:rPr>
        <w:t xml:space="preserve"> za pretekli mesec, lahko dobavitelj izda račune na podlagi napovedi, dejansko porabo v preteklem mesecu pa upošteva v obliki poračuna pri naslednjem računu.</w:t>
      </w:r>
    </w:p>
    <w:p w14:paraId="697AB6D9" w14:textId="77777777" w:rsidR="007C477B" w:rsidRPr="005A180D" w:rsidRDefault="007C477B" w:rsidP="007C477B">
      <w:pPr>
        <w:widowControl w:val="0"/>
        <w:spacing w:line="276" w:lineRule="auto"/>
        <w:jc w:val="both"/>
        <w:rPr>
          <w:rFonts w:ascii="Century Gothic" w:hAnsi="Century Gothic" w:cs="Calibri"/>
          <w:sz w:val="22"/>
          <w:szCs w:val="22"/>
        </w:rPr>
      </w:pPr>
    </w:p>
    <w:p w14:paraId="23C59DDE" w14:textId="1EDA0667" w:rsidR="007C477B" w:rsidRPr="005A180D" w:rsidRDefault="007C477B" w:rsidP="007C477B">
      <w:pPr>
        <w:widowControl w:val="0"/>
        <w:spacing w:line="276" w:lineRule="auto"/>
        <w:jc w:val="both"/>
        <w:rPr>
          <w:rFonts w:ascii="Century Gothic" w:hAnsi="Century Gothic" w:cs="Calibri"/>
          <w:sz w:val="22"/>
          <w:szCs w:val="22"/>
        </w:rPr>
      </w:pPr>
      <w:r w:rsidRPr="005A180D">
        <w:rPr>
          <w:rFonts w:ascii="Century Gothic" w:hAnsi="Century Gothic" w:cs="Calibri"/>
          <w:sz w:val="22"/>
          <w:szCs w:val="22"/>
        </w:rPr>
        <w:t xml:space="preserve">V primeru, da so merilne naprave nepravilno registrirale porabljeno električno energijo, je odjemalec ali dobavitelj dolžan nemudoma obvestiti sistemskega operaterja distribucijskega omrežja. </w:t>
      </w:r>
      <w:r w:rsidR="00A71295">
        <w:rPr>
          <w:rFonts w:ascii="Century Gothic" w:hAnsi="Century Gothic" w:cs="Calibri"/>
          <w:sz w:val="22"/>
          <w:szCs w:val="22"/>
        </w:rPr>
        <w:t>ELES</w:t>
      </w:r>
      <w:r w:rsidRPr="005A180D">
        <w:rPr>
          <w:rFonts w:ascii="Century Gothic" w:hAnsi="Century Gothic" w:cs="Calibri"/>
          <w:sz w:val="22"/>
          <w:szCs w:val="22"/>
        </w:rPr>
        <w:t xml:space="preserve"> </w:t>
      </w:r>
      <w:r w:rsidR="00F67426">
        <w:rPr>
          <w:rFonts w:ascii="Century Gothic" w:hAnsi="Century Gothic" w:cs="Calibri"/>
          <w:sz w:val="22"/>
          <w:szCs w:val="22"/>
        </w:rPr>
        <w:t xml:space="preserve">d.o.o. </w:t>
      </w:r>
      <w:r w:rsidRPr="005A180D">
        <w:rPr>
          <w:rFonts w:ascii="Century Gothic" w:hAnsi="Century Gothic" w:cs="Calibri"/>
          <w:sz w:val="22"/>
          <w:szCs w:val="22"/>
        </w:rPr>
        <w:t>ugotovi obseg in čas nastanka napake v skladu z določili veljavnih</w:t>
      </w:r>
      <w:r w:rsidRPr="005A180D">
        <w:rPr>
          <w:rFonts w:ascii="Century Gothic" w:hAnsi="Century Gothic"/>
        </w:rPr>
        <w:t xml:space="preserve"> </w:t>
      </w:r>
      <w:r w:rsidRPr="005A180D">
        <w:rPr>
          <w:rFonts w:ascii="Century Gothic" w:hAnsi="Century Gothic" w:cs="Calibri"/>
          <w:sz w:val="22"/>
          <w:szCs w:val="22"/>
        </w:rPr>
        <w:t>Sistemskih obratovalnih navodil za distribucijski sistem električne energije (Uradni list RS, št. 7/21 in 41/22). Ugotovljeno razliko dobavitelj poračuna v celoti pri naslednjem obračunu. Popravek se izdela za obseg in čas ugotovljene nepravilnosti, vendar največ za dvanajst mesecev nazaj.</w:t>
      </w:r>
    </w:p>
    <w:p w14:paraId="6F460ADD" w14:textId="77777777" w:rsidR="007C477B" w:rsidRPr="005A180D" w:rsidRDefault="007C477B" w:rsidP="007C477B">
      <w:pPr>
        <w:widowControl w:val="0"/>
        <w:spacing w:line="276" w:lineRule="auto"/>
        <w:jc w:val="both"/>
        <w:rPr>
          <w:rFonts w:ascii="Century Gothic" w:hAnsi="Century Gothic" w:cs="Calibri"/>
          <w:sz w:val="22"/>
          <w:szCs w:val="22"/>
        </w:rPr>
      </w:pPr>
    </w:p>
    <w:p w14:paraId="6D1BA97B" w14:textId="77777777" w:rsidR="007C477B" w:rsidRDefault="007C477B" w:rsidP="007C477B">
      <w:pPr>
        <w:widowControl w:val="0"/>
        <w:spacing w:line="276" w:lineRule="auto"/>
        <w:jc w:val="both"/>
        <w:rPr>
          <w:rFonts w:ascii="Century Gothic" w:hAnsi="Century Gothic" w:cs="Calibri"/>
          <w:sz w:val="22"/>
          <w:szCs w:val="22"/>
        </w:rPr>
      </w:pPr>
      <w:r w:rsidRPr="005A180D">
        <w:rPr>
          <w:rFonts w:ascii="Century Gothic" w:hAnsi="Century Gothic" w:cs="Calibri"/>
          <w:sz w:val="22"/>
          <w:szCs w:val="22"/>
        </w:rPr>
        <w:t>Rok za plačilo računa je 30 dni in začne teči naslednji dan od dneva uradnega prejema pravilno izstavljenega računa. Če zadnji dan roka sovpada z dnem, ko se po zakonu ali glede na razporeditev delovnega  časa  pri naročniku ne dela, se zadnji dan roka šteje naslednji delavnik naročnika. Račune dobavitelj izdaja zbirno 1-krat mesečno.</w:t>
      </w:r>
    </w:p>
    <w:p w14:paraId="44C5549E" w14:textId="77777777" w:rsidR="00BC2BFD" w:rsidRDefault="00BC2BFD" w:rsidP="007C477B">
      <w:pPr>
        <w:widowControl w:val="0"/>
        <w:spacing w:line="276" w:lineRule="auto"/>
        <w:jc w:val="both"/>
        <w:rPr>
          <w:rFonts w:ascii="Century Gothic" w:hAnsi="Century Gothic" w:cs="Calibri"/>
          <w:sz w:val="22"/>
          <w:szCs w:val="22"/>
        </w:rPr>
      </w:pPr>
    </w:p>
    <w:p w14:paraId="43B46C5C" w14:textId="77777777" w:rsidR="00BC2BFD" w:rsidRPr="007C477B" w:rsidRDefault="00BC2BFD" w:rsidP="00BC2BFD">
      <w:pPr>
        <w:widowControl w:val="0"/>
        <w:numPr>
          <w:ilvl w:val="0"/>
          <w:numId w:val="1"/>
        </w:numPr>
        <w:spacing w:line="276" w:lineRule="auto"/>
        <w:jc w:val="center"/>
        <w:rPr>
          <w:rFonts w:ascii="Century Gothic" w:hAnsi="Century Gothic" w:cs="Calibri"/>
          <w:b/>
          <w:sz w:val="22"/>
          <w:szCs w:val="22"/>
        </w:rPr>
      </w:pPr>
      <w:r w:rsidRPr="007C477B">
        <w:rPr>
          <w:rFonts w:ascii="Century Gothic" w:hAnsi="Century Gothic" w:cs="Calibri"/>
          <w:b/>
          <w:sz w:val="22"/>
          <w:szCs w:val="22"/>
        </w:rPr>
        <w:t>Člen</w:t>
      </w:r>
    </w:p>
    <w:p w14:paraId="7BADE40E" w14:textId="19A50424" w:rsidR="00BC2BFD" w:rsidRDefault="00BC2BFD" w:rsidP="00BC2BFD">
      <w:pPr>
        <w:widowControl w:val="0"/>
        <w:spacing w:line="276" w:lineRule="auto"/>
        <w:ind w:left="360"/>
        <w:jc w:val="center"/>
        <w:rPr>
          <w:rFonts w:ascii="Century Gothic" w:hAnsi="Century Gothic" w:cs="Calibri"/>
          <w:b/>
          <w:sz w:val="22"/>
          <w:szCs w:val="22"/>
        </w:rPr>
      </w:pPr>
      <w:r w:rsidRPr="007C477B">
        <w:rPr>
          <w:rFonts w:ascii="Century Gothic" w:hAnsi="Century Gothic" w:cs="Calibri"/>
          <w:b/>
          <w:sz w:val="22"/>
          <w:szCs w:val="22"/>
        </w:rPr>
        <w:t>(</w:t>
      </w:r>
      <w:r>
        <w:rPr>
          <w:rFonts w:ascii="Century Gothic" w:hAnsi="Century Gothic" w:cs="Calibri"/>
          <w:b/>
          <w:sz w:val="22"/>
          <w:szCs w:val="22"/>
        </w:rPr>
        <w:t>Dobavljanje električne energije</w:t>
      </w:r>
      <w:r w:rsidRPr="007C477B">
        <w:rPr>
          <w:rFonts w:ascii="Century Gothic" w:hAnsi="Century Gothic" w:cs="Calibri"/>
          <w:b/>
          <w:sz w:val="22"/>
          <w:szCs w:val="22"/>
        </w:rPr>
        <w:t>)</w:t>
      </w:r>
    </w:p>
    <w:p w14:paraId="4A64B072" w14:textId="77777777" w:rsidR="00BC2BFD" w:rsidRDefault="00BC2BFD" w:rsidP="00BC2BFD">
      <w:pPr>
        <w:widowControl w:val="0"/>
        <w:spacing w:line="276" w:lineRule="auto"/>
        <w:jc w:val="both"/>
        <w:rPr>
          <w:rFonts w:ascii="Century Gothic" w:hAnsi="Century Gothic" w:cs="Calibri"/>
          <w:sz w:val="22"/>
          <w:szCs w:val="22"/>
        </w:rPr>
      </w:pPr>
    </w:p>
    <w:p w14:paraId="4CF595F9" w14:textId="503186B2" w:rsidR="005234AC" w:rsidRPr="005A180D" w:rsidRDefault="005234AC" w:rsidP="005234AC">
      <w:pPr>
        <w:widowControl w:val="0"/>
        <w:spacing w:line="276" w:lineRule="auto"/>
        <w:jc w:val="both"/>
        <w:rPr>
          <w:rFonts w:ascii="Century Gothic" w:hAnsi="Century Gothic" w:cs="Calibri"/>
          <w:sz w:val="22"/>
          <w:szCs w:val="22"/>
        </w:rPr>
      </w:pPr>
      <w:r w:rsidRPr="005A180D">
        <w:rPr>
          <w:rFonts w:ascii="Century Gothic" w:hAnsi="Century Gothic" w:cs="Calibri"/>
          <w:sz w:val="22"/>
          <w:szCs w:val="22"/>
        </w:rPr>
        <w:t xml:space="preserve">Dobavitelj se obvezuje, da bo dobavljal naročniku </w:t>
      </w:r>
      <w:r w:rsidR="00F67426" w:rsidRPr="005A180D">
        <w:rPr>
          <w:rFonts w:ascii="Century Gothic" w:hAnsi="Century Gothic" w:cs="Calibri"/>
          <w:sz w:val="22"/>
          <w:szCs w:val="22"/>
        </w:rPr>
        <w:t>električno energijo glede na njegove dejanske potrebe na posameznih merilnih mestih</w:t>
      </w:r>
      <w:r w:rsidR="00F67426">
        <w:rPr>
          <w:rFonts w:ascii="Century Gothic" w:hAnsi="Century Gothic" w:cs="Calibri"/>
          <w:sz w:val="22"/>
          <w:szCs w:val="22"/>
        </w:rPr>
        <w:t xml:space="preserve">, </w:t>
      </w:r>
      <w:r w:rsidRPr="005A180D">
        <w:rPr>
          <w:rFonts w:ascii="Century Gothic" w:hAnsi="Century Gothic" w:cs="Calibri"/>
          <w:sz w:val="22"/>
          <w:szCs w:val="22"/>
        </w:rPr>
        <w:t xml:space="preserve">na način in pod pogoji, določenimi s </w:t>
      </w:r>
      <w:r w:rsidR="00787EA2">
        <w:rPr>
          <w:rFonts w:ascii="Century Gothic" w:hAnsi="Century Gothic" w:cs="Calibri"/>
          <w:sz w:val="22"/>
          <w:szCs w:val="22"/>
        </w:rPr>
        <w:t xml:space="preserve">tem okvirnim sporazumom, </w:t>
      </w:r>
      <w:r w:rsidRPr="005A180D">
        <w:rPr>
          <w:rFonts w:ascii="Century Gothic" w:hAnsi="Century Gothic" w:cs="Calibri"/>
          <w:sz w:val="22"/>
          <w:szCs w:val="22"/>
        </w:rPr>
        <w:t xml:space="preserve">ves čas trajanja </w:t>
      </w:r>
      <w:r w:rsidR="00787EA2">
        <w:rPr>
          <w:rFonts w:ascii="Century Gothic" w:hAnsi="Century Gothic" w:cs="Calibri"/>
          <w:sz w:val="22"/>
          <w:szCs w:val="22"/>
        </w:rPr>
        <w:t>okvirnega sporazuma, r</w:t>
      </w:r>
      <w:r w:rsidRPr="005A180D">
        <w:rPr>
          <w:rFonts w:ascii="Century Gothic" w:hAnsi="Century Gothic" w:cs="Calibri"/>
          <w:sz w:val="22"/>
          <w:szCs w:val="22"/>
        </w:rPr>
        <w:t xml:space="preserve">azen v primerih višje sile in izpada zaradi ravnanja naročnika, izpadov, ki niso v sferi dobavitelja in nanje ne more vplivati ter v ostalih primerih, navedenih v veljavnem Energetskem zakoniku oziroma v podzakonskih predpisih. </w:t>
      </w:r>
    </w:p>
    <w:p w14:paraId="0A9AE7F6" w14:textId="77777777" w:rsidR="00BC2BFD" w:rsidRPr="005A180D" w:rsidRDefault="00BC2BFD" w:rsidP="00BC2BFD">
      <w:pPr>
        <w:widowControl w:val="0"/>
        <w:spacing w:line="276" w:lineRule="auto"/>
        <w:jc w:val="both"/>
        <w:rPr>
          <w:rFonts w:ascii="Century Gothic" w:hAnsi="Century Gothic" w:cs="Calibri"/>
          <w:sz w:val="22"/>
          <w:szCs w:val="22"/>
        </w:rPr>
      </w:pPr>
    </w:p>
    <w:p w14:paraId="73C180A3" w14:textId="560A5431" w:rsidR="00BC2BFD" w:rsidRPr="005A180D" w:rsidRDefault="00BC2BFD" w:rsidP="00BC2BFD">
      <w:pPr>
        <w:widowControl w:val="0"/>
        <w:spacing w:line="276" w:lineRule="auto"/>
        <w:jc w:val="both"/>
        <w:rPr>
          <w:rFonts w:ascii="Century Gothic" w:hAnsi="Century Gothic" w:cs="Calibri"/>
          <w:sz w:val="22"/>
          <w:szCs w:val="22"/>
        </w:rPr>
      </w:pPr>
      <w:r w:rsidRPr="005A180D">
        <w:rPr>
          <w:rFonts w:ascii="Century Gothic" w:hAnsi="Century Gothic" w:cs="Calibri"/>
          <w:sz w:val="22"/>
          <w:szCs w:val="22"/>
        </w:rPr>
        <w:t xml:space="preserve">Naročnik si pridržuje pravico, da v času trajanja veljavnosti </w:t>
      </w:r>
      <w:r>
        <w:rPr>
          <w:rFonts w:ascii="Century Gothic" w:hAnsi="Century Gothic" w:cs="Calibri"/>
          <w:sz w:val="22"/>
          <w:szCs w:val="22"/>
        </w:rPr>
        <w:t>okvirnega sporazuma</w:t>
      </w:r>
      <w:r w:rsidRPr="005A180D">
        <w:rPr>
          <w:rFonts w:ascii="Century Gothic" w:hAnsi="Century Gothic" w:cs="Calibri"/>
          <w:sz w:val="22"/>
          <w:szCs w:val="22"/>
        </w:rPr>
        <w:t xml:space="preserve">, naroča količine, ki jih glede na svoje potrebe potrebuje oz. porabi, pri čemer naročnik ni zavezan, da bo dejansko naročil določene minimalne količine. Naročnik se s </w:t>
      </w:r>
      <w:r w:rsidR="00787EA2">
        <w:rPr>
          <w:rFonts w:ascii="Century Gothic" w:hAnsi="Century Gothic" w:cs="Calibri"/>
          <w:sz w:val="22"/>
          <w:szCs w:val="22"/>
        </w:rPr>
        <w:t xml:space="preserve">tem okvirnim sporazumom </w:t>
      </w:r>
      <w:r w:rsidRPr="005A180D">
        <w:rPr>
          <w:rFonts w:ascii="Century Gothic" w:hAnsi="Century Gothic" w:cs="Calibri"/>
          <w:sz w:val="22"/>
          <w:szCs w:val="22"/>
        </w:rPr>
        <w:t>ne zavezuje, da bo naročil določeno količino energenta, saj je količina energe</w:t>
      </w:r>
      <w:r>
        <w:rPr>
          <w:rFonts w:ascii="Century Gothic" w:hAnsi="Century Gothic" w:cs="Calibri"/>
          <w:sz w:val="22"/>
          <w:szCs w:val="22"/>
        </w:rPr>
        <w:t>nt</w:t>
      </w:r>
      <w:r w:rsidRPr="005A180D">
        <w:rPr>
          <w:rFonts w:ascii="Century Gothic" w:hAnsi="Century Gothic" w:cs="Calibri"/>
          <w:sz w:val="22"/>
          <w:szCs w:val="22"/>
        </w:rPr>
        <w:t>a zanj v trenutku sklepanja te</w:t>
      </w:r>
      <w:r w:rsidR="00787EA2">
        <w:rPr>
          <w:rFonts w:ascii="Century Gothic" w:hAnsi="Century Gothic" w:cs="Calibri"/>
          <w:sz w:val="22"/>
          <w:szCs w:val="22"/>
        </w:rPr>
        <w:t>ga okvirnega sporazuma</w:t>
      </w:r>
      <w:r w:rsidRPr="005A180D">
        <w:rPr>
          <w:rFonts w:ascii="Century Gothic" w:hAnsi="Century Gothic" w:cs="Calibri"/>
          <w:sz w:val="22"/>
          <w:szCs w:val="22"/>
        </w:rPr>
        <w:t xml:space="preserve"> objektivno neugotovljiva.</w:t>
      </w:r>
    </w:p>
    <w:p w14:paraId="6170D6DD" w14:textId="77777777" w:rsidR="00BC2BFD" w:rsidRPr="005A180D" w:rsidRDefault="00BC2BFD" w:rsidP="00BC2BFD">
      <w:pPr>
        <w:widowControl w:val="0"/>
        <w:spacing w:line="276" w:lineRule="auto"/>
        <w:jc w:val="both"/>
        <w:rPr>
          <w:rFonts w:ascii="Century Gothic" w:hAnsi="Century Gothic" w:cs="Calibri"/>
          <w:sz w:val="22"/>
          <w:szCs w:val="22"/>
        </w:rPr>
      </w:pPr>
    </w:p>
    <w:p w14:paraId="40EFBA9F" w14:textId="5354A2C1" w:rsidR="00BC2BFD" w:rsidRPr="005A180D" w:rsidRDefault="00BC2BFD" w:rsidP="00BC2BFD">
      <w:pPr>
        <w:widowControl w:val="0"/>
        <w:spacing w:line="276" w:lineRule="auto"/>
        <w:jc w:val="both"/>
        <w:rPr>
          <w:rFonts w:ascii="Century Gothic" w:hAnsi="Century Gothic" w:cs="Calibri"/>
          <w:sz w:val="22"/>
          <w:szCs w:val="22"/>
        </w:rPr>
      </w:pPr>
      <w:r w:rsidRPr="005A180D">
        <w:rPr>
          <w:rFonts w:ascii="Century Gothic" w:hAnsi="Century Gothic" w:cs="Calibri"/>
          <w:sz w:val="22"/>
          <w:szCs w:val="22"/>
        </w:rPr>
        <w:t xml:space="preserve">Naročnik se z </w:t>
      </w:r>
      <w:r>
        <w:rPr>
          <w:rFonts w:ascii="Century Gothic" w:hAnsi="Century Gothic" w:cs="Calibri"/>
          <w:sz w:val="22"/>
          <w:szCs w:val="22"/>
        </w:rPr>
        <w:t>okvirnim sporazumom</w:t>
      </w:r>
      <w:r w:rsidRPr="005A180D">
        <w:rPr>
          <w:rFonts w:ascii="Century Gothic" w:hAnsi="Century Gothic" w:cs="Calibri"/>
          <w:sz w:val="22"/>
          <w:szCs w:val="22"/>
        </w:rPr>
        <w:t xml:space="preserve"> zavezuje, da bo v primeru, če bo naročal električno energijo, ki je predmet te</w:t>
      </w:r>
      <w:r>
        <w:rPr>
          <w:rFonts w:ascii="Century Gothic" w:hAnsi="Century Gothic" w:cs="Calibri"/>
          <w:sz w:val="22"/>
          <w:szCs w:val="22"/>
        </w:rPr>
        <w:t>ga okvirnega sporazuma</w:t>
      </w:r>
      <w:r w:rsidRPr="005A180D">
        <w:rPr>
          <w:rFonts w:ascii="Century Gothic" w:hAnsi="Century Gothic" w:cs="Calibri"/>
          <w:sz w:val="22"/>
          <w:szCs w:val="22"/>
        </w:rPr>
        <w:t>, nabavljal to le pri dobavitelju, s katerim ima sklenjen</w:t>
      </w:r>
      <w:r>
        <w:rPr>
          <w:rFonts w:ascii="Century Gothic" w:hAnsi="Century Gothic" w:cs="Calibri"/>
          <w:sz w:val="22"/>
          <w:szCs w:val="22"/>
        </w:rPr>
        <w:t xml:space="preserve"> okvirni sporazum </w:t>
      </w:r>
      <w:r w:rsidRPr="005A180D">
        <w:rPr>
          <w:rFonts w:ascii="Century Gothic" w:hAnsi="Century Gothic" w:cs="Calibri"/>
          <w:sz w:val="22"/>
          <w:szCs w:val="22"/>
        </w:rPr>
        <w:t>, skladno z vsebino te</w:t>
      </w:r>
      <w:r>
        <w:rPr>
          <w:rFonts w:ascii="Century Gothic" w:hAnsi="Century Gothic" w:cs="Calibri"/>
          <w:sz w:val="22"/>
          <w:szCs w:val="22"/>
        </w:rPr>
        <w:t xml:space="preserve">ga okvirnega sporazuma </w:t>
      </w:r>
      <w:r w:rsidRPr="005A180D">
        <w:rPr>
          <w:rFonts w:ascii="Century Gothic" w:hAnsi="Century Gothic" w:cs="Calibri"/>
          <w:sz w:val="22"/>
          <w:szCs w:val="22"/>
        </w:rPr>
        <w:t>ter določili razpisne dokumentacije.</w:t>
      </w:r>
    </w:p>
    <w:p w14:paraId="47D7338A" w14:textId="77777777" w:rsidR="00BC2BFD" w:rsidRPr="005A180D" w:rsidRDefault="00BC2BFD" w:rsidP="00BC2BFD">
      <w:pPr>
        <w:widowControl w:val="0"/>
        <w:spacing w:line="276" w:lineRule="auto"/>
        <w:jc w:val="both"/>
        <w:rPr>
          <w:rFonts w:ascii="Century Gothic" w:hAnsi="Century Gothic" w:cs="Calibri"/>
          <w:sz w:val="22"/>
          <w:szCs w:val="22"/>
        </w:rPr>
      </w:pPr>
    </w:p>
    <w:p w14:paraId="25E0FD71" w14:textId="08125EC3" w:rsidR="00BC2BFD" w:rsidRPr="005A180D" w:rsidRDefault="00BC2BFD" w:rsidP="00BC2BFD">
      <w:pPr>
        <w:widowControl w:val="0"/>
        <w:spacing w:line="276" w:lineRule="auto"/>
        <w:jc w:val="both"/>
        <w:rPr>
          <w:rFonts w:ascii="Century Gothic" w:hAnsi="Century Gothic" w:cs="Calibri"/>
          <w:sz w:val="22"/>
          <w:szCs w:val="22"/>
        </w:rPr>
      </w:pPr>
      <w:r w:rsidRPr="005A180D">
        <w:rPr>
          <w:rFonts w:ascii="Century Gothic" w:hAnsi="Century Gothic" w:cs="Calibri"/>
          <w:sz w:val="22"/>
          <w:szCs w:val="22"/>
        </w:rPr>
        <w:lastRenderedPageBreak/>
        <w:t>Pogoji in način dobave so opredeljeni v razpisni dokumentaciji naročnika, ki je sestavni del t</w:t>
      </w:r>
      <w:r>
        <w:rPr>
          <w:rFonts w:ascii="Century Gothic" w:hAnsi="Century Gothic" w:cs="Calibri"/>
          <w:sz w:val="22"/>
          <w:szCs w:val="22"/>
        </w:rPr>
        <w:t>ega okvirnega sporazuma</w:t>
      </w:r>
      <w:r w:rsidRPr="005A180D">
        <w:rPr>
          <w:rFonts w:ascii="Century Gothic" w:hAnsi="Century Gothic" w:cs="Calibri"/>
          <w:sz w:val="22"/>
          <w:szCs w:val="22"/>
        </w:rPr>
        <w:t>.</w:t>
      </w:r>
    </w:p>
    <w:p w14:paraId="43679664" w14:textId="77777777" w:rsidR="00BC2BFD" w:rsidRPr="005A180D" w:rsidRDefault="00BC2BFD" w:rsidP="00BC2BFD">
      <w:pPr>
        <w:widowControl w:val="0"/>
        <w:spacing w:line="276" w:lineRule="auto"/>
        <w:jc w:val="both"/>
        <w:rPr>
          <w:rFonts w:ascii="Century Gothic" w:hAnsi="Century Gothic" w:cs="Calibri"/>
          <w:sz w:val="22"/>
          <w:szCs w:val="22"/>
        </w:rPr>
      </w:pPr>
    </w:p>
    <w:p w14:paraId="46727EE3" w14:textId="167BA63C" w:rsidR="00BC2BFD" w:rsidRDefault="00BC2BFD" w:rsidP="00BC2BFD">
      <w:pPr>
        <w:widowControl w:val="0"/>
        <w:spacing w:line="276" w:lineRule="auto"/>
        <w:jc w:val="both"/>
        <w:rPr>
          <w:rFonts w:ascii="Century Gothic" w:hAnsi="Century Gothic" w:cs="Calibri"/>
          <w:sz w:val="22"/>
          <w:szCs w:val="22"/>
        </w:rPr>
      </w:pPr>
      <w:r w:rsidRPr="005A180D">
        <w:rPr>
          <w:rFonts w:ascii="Century Gothic" w:hAnsi="Century Gothic" w:cs="Calibri"/>
          <w:sz w:val="22"/>
          <w:szCs w:val="22"/>
        </w:rPr>
        <w:t xml:space="preserve">Naročnik si pridržuje pravico, da v času trajanja </w:t>
      </w:r>
      <w:r>
        <w:rPr>
          <w:rFonts w:ascii="Century Gothic" w:hAnsi="Century Gothic" w:cs="Calibri"/>
          <w:sz w:val="22"/>
          <w:szCs w:val="22"/>
        </w:rPr>
        <w:t>okvirnega sporazuma</w:t>
      </w:r>
      <w:r w:rsidRPr="005A180D">
        <w:rPr>
          <w:rFonts w:ascii="Century Gothic" w:hAnsi="Century Gothic" w:cs="Calibri"/>
          <w:sz w:val="22"/>
          <w:szCs w:val="22"/>
        </w:rPr>
        <w:t>, v kolikor bo to zanj bolj gospodarno, za posamezne lokacije oz. merilna mesta spremeni način obračunavanja (npr. iz ET v VT in MT).</w:t>
      </w:r>
    </w:p>
    <w:p w14:paraId="74A874AF" w14:textId="77777777" w:rsidR="006A6086" w:rsidRDefault="006A6086" w:rsidP="00BC2BFD">
      <w:pPr>
        <w:widowControl w:val="0"/>
        <w:spacing w:line="276" w:lineRule="auto"/>
        <w:jc w:val="both"/>
        <w:rPr>
          <w:rFonts w:ascii="Century Gothic" w:hAnsi="Century Gothic" w:cs="Calibri"/>
          <w:sz w:val="22"/>
          <w:szCs w:val="22"/>
        </w:rPr>
      </w:pPr>
    </w:p>
    <w:p w14:paraId="5D62DFB0" w14:textId="77777777" w:rsidR="00BC2BFD" w:rsidRPr="005A180D" w:rsidRDefault="00BC2BFD" w:rsidP="00BC2BFD">
      <w:pPr>
        <w:widowControl w:val="0"/>
        <w:numPr>
          <w:ilvl w:val="0"/>
          <w:numId w:val="1"/>
        </w:numPr>
        <w:spacing w:line="276" w:lineRule="auto"/>
        <w:jc w:val="center"/>
        <w:rPr>
          <w:rFonts w:ascii="Century Gothic" w:hAnsi="Century Gothic" w:cs="Calibri"/>
          <w:b/>
          <w:sz w:val="22"/>
          <w:szCs w:val="22"/>
        </w:rPr>
      </w:pPr>
      <w:r w:rsidRPr="005A180D">
        <w:rPr>
          <w:rFonts w:ascii="Century Gothic" w:hAnsi="Century Gothic" w:cs="Calibri"/>
          <w:b/>
          <w:sz w:val="22"/>
          <w:szCs w:val="22"/>
        </w:rPr>
        <w:t>člen</w:t>
      </w:r>
    </w:p>
    <w:p w14:paraId="352C50C9" w14:textId="6AC30E9F" w:rsidR="00BC2BFD" w:rsidRDefault="00BE1DCF" w:rsidP="00BE1DCF">
      <w:pPr>
        <w:widowControl w:val="0"/>
        <w:spacing w:line="276" w:lineRule="auto"/>
        <w:jc w:val="center"/>
        <w:rPr>
          <w:rFonts w:ascii="Century Gothic" w:hAnsi="Century Gothic" w:cs="Arial"/>
          <w:b/>
          <w:sz w:val="22"/>
          <w:szCs w:val="22"/>
        </w:rPr>
      </w:pPr>
      <w:r w:rsidRPr="00BE1DCF">
        <w:rPr>
          <w:rFonts w:ascii="Century Gothic" w:hAnsi="Century Gothic" w:cs="Arial"/>
          <w:b/>
          <w:sz w:val="22"/>
          <w:szCs w:val="22"/>
        </w:rPr>
        <w:t>(Obveznosti dobavitelja)</w:t>
      </w:r>
    </w:p>
    <w:p w14:paraId="468E51BE" w14:textId="77777777" w:rsidR="00BE1DCF" w:rsidRPr="00BE1DCF" w:rsidRDefault="00BE1DCF" w:rsidP="00BE1DCF">
      <w:pPr>
        <w:widowControl w:val="0"/>
        <w:spacing w:line="276" w:lineRule="auto"/>
        <w:jc w:val="center"/>
        <w:rPr>
          <w:rFonts w:ascii="Century Gothic" w:hAnsi="Century Gothic" w:cs="Arial"/>
          <w:b/>
          <w:sz w:val="22"/>
          <w:szCs w:val="22"/>
        </w:rPr>
      </w:pPr>
    </w:p>
    <w:p w14:paraId="0023ED70" w14:textId="77777777" w:rsidR="00BC2BFD" w:rsidRPr="005A180D" w:rsidRDefault="00BC2BFD" w:rsidP="00BC2BFD">
      <w:pPr>
        <w:widowControl w:val="0"/>
        <w:spacing w:line="276" w:lineRule="auto"/>
        <w:jc w:val="both"/>
        <w:rPr>
          <w:rFonts w:ascii="Century Gothic" w:hAnsi="Century Gothic" w:cs="Calibri"/>
          <w:sz w:val="22"/>
          <w:szCs w:val="22"/>
        </w:rPr>
      </w:pPr>
      <w:r w:rsidRPr="005A180D">
        <w:rPr>
          <w:rFonts w:ascii="Century Gothic" w:hAnsi="Century Gothic" w:cs="Calibri"/>
          <w:sz w:val="22"/>
          <w:szCs w:val="22"/>
        </w:rPr>
        <w:t xml:space="preserve">Dobavitelj bo za naročnika brezplačno: </w:t>
      </w:r>
    </w:p>
    <w:p w14:paraId="7D58A0EC" w14:textId="5F1AE1BB" w:rsidR="00BC2BFD" w:rsidRPr="005A180D" w:rsidRDefault="00BC2BFD" w:rsidP="00BC2BFD">
      <w:pPr>
        <w:widowControl w:val="0"/>
        <w:numPr>
          <w:ilvl w:val="0"/>
          <w:numId w:val="50"/>
        </w:numPr>
        <w:spacing w:line="276" w:lineRule="auto"/>
        <w:jc w:val="both"/>
        <w:rPr>
          <w:rFonts w:ascii="Century Gothic" w:hAnsi="Century Gothic" w:cs="Calibri"/>
          <w:sz w:val="22"/>
          <w:szCs w:val="22"/>
        </w:rPr>
      </w:pPr>
      <w:r w:rsidRPr="005A180D">
        <w:rPr>
          <w:rFonts w:ascii="Century Gothic" w:hAnsi="Century Gothic" w:cs="Calibri"/>
          <w:sz w:val="22"/>
          <w:szCs w:val="22"/>
        </w:rPr>
        <w:t xml:space="preserve">uredil izpeljavo postopka za sklenitev </w:t>
      </w:r>
      <w:r>
        <w:rPr>
          <w:rFonts w:ascii="Century Gothic" w:hAnsi="Century Gothic" w:cs="Calibri"/>
          <w:sz w:val="22"/>
          <w:szCs w:val="22"/>
        </w:rPr>
        <w:t>okvirnega sporazuma</w:t>
      </w:r>
      <w:r w:rsidRPr="005A180D">
        <w:rPr>
          <w:rFonts w:ascii="Century Gothic" w:hAnsi="Century Gothic" w:cs="Calibri"/>
          <w:sz w:val="22"/>
          <w:szCs w:val="22"/>
        </w:rPr>
        <w:t xml:space="preserve"> o dostopu do omrežja pri sistemskem operaterju distribucijskega omrežja, navedeno velja tudi v primeru, da bo naročnik razširil oz. uvedel dodatna odjemna mesta,</w:t>
      </w:r>
    </w:p>
    <w:p w14:paraId="4C2289A0" w14:textId="77777777" w:rsidR="00BC2BFD" w:rsidRPr="005A180D" w:rsidRDefault="00BC2BFD" w:rsidP="00BC2BFD">
      <w:pPr>
        <w:widowControl w:val="0"/>
        <w:numPr>
          <w:ilvl w:val="0"/>
          <w:numId w:val="50"/>
        </w:numPr>
        <w:spacing w:line="276" w:lineRule="auto"/>
        <w:jc w:val="both"/>
        <w:rPr>
          <w:rFonts w:ascii="Century Gothic" w:hAnsi="Century Gothic" w:cs="Calibri"/>
          <w:sz w:val="22"/>
          <w:szCs w:val="22"/>
        </w:rPr>
      </w:pPr>
      <w:r w:rsidRPr="005A180D">
        <w:rPr>
          <w:rFonts w:ascii="Century Gothic" w:hAnsi="Century Gothic" w:cs="Calibri"/>
          <w:sz w:val="22"/>
          <w:szCs w:val="22"/>
        </w:rPr>
        <w:t>uredil prijavo bilateralnih pogodb na organiziranem trgu,</w:t>
      </w:r>
    </w:p>
    <w:p w14:paraId="6406AC25" w14:textId="77777777" w:rsidR="00BC2BFD" w:rsidRPr="005A180D" w:rsidRDefault="00BC2BFD" w:rsidP="00BC2BFD">
      <w:pPr>
        <w:widowControl w:val="0"/>
        <w:numPr>
          <w:ilvl w:val="0"/>
          <w:numId w:val="50"/>
        </w:numPr>
        <w:spacing w:line="276" w:lineRule="auto"/>
        <w:jc w:val="both"/>
        <w:rPr>
          <w:rFonts w:ascii="Century Gothic" w:hAnsi="Century Gothic" w:cs="Calibri"/>
          <w:sz w:val="22"/>
          <w:szCs w:val="22"/>
        </w:rPr>
      </w:pPr>
      <w:r w:rsidRPr="005A180D">
        <w:rPr>
          <w:rFonts w:ascii="Century Gothic" w:hAnsi="Century Gothic" w:cs="Calibri"/>
          <w:sz w:val="22"/>
          <w:szCs w:val="22"/>
        </w:rPr>
        <w:t>uredil arhiviranje in posredovanje podatkov o merilnih vrednostih (v elektronski obliki) za obdobje preteklega leta,</w:t>
      </w:r>
    </w:p>
    <w:p w14:paraId="6F06EC4B" w14:textId="77777777" w:rsidR="00BC2BFD" w:rsidRPr="005A180D" w:rsidRDefault="00BC2BFD" w:rsidP="00BC2BFD">
      <w:pPr>
        <w:widowControl w:val="0"/>
        <w:numPr>
          <w:ilvl w:val="0"/>
          <w:numId w:val="50"/>
        </w:numPr>
        <w:spacing w:line="276" w:lineRule="auto"/>
        <w:jc w:val="both"/>
        <w:rPr>
          <w:rFonts w:ascii="Century Gothic" w:hAnsi="Century Gothic" w:cs="Calibri"/>
          <w:sz w:val="22"/>
          <w:szCs w:val="22"/>
        </w:rPr>
      </w:pPr>
      <w:r w:rsidRPr="005A180D">
        <w:rPr>
          <w:rFonts w:ascii="Century Gothic" w:hAnsi="Century Gothic" w:cs="Calibri"/>
          <w:sz w:val="22"/>
          <w:szCs w:val="22"/>
        </w:rPr>
        <w:t>pravočasno opozoril na morebitne ovire pri izvajanju dobav električne energije, na katere lahko vpliva dobavitelj in v primeru nepredvidenega izpada dobave energenta pri upravljavcu distribucijskega omrežja za naročnika zagotovil prednostno vzpostavitev delovanja omrežja,</w:t>
      </w:r>
    </w:p>
    <w:p w14:paraId="77A3E5D0" w14:textId="77777777" w:rsidR="00BC2BFD" w:rsidRPr="005A180D" w:rsidRDefault="00BC2BFD" w:rsidP="00BC2BFD">
      <w:pPr>
        <w:widowControl w:val="0"/>
        <w:numPr>
          <w:ilvl w:val="0"/>
          <w:numId w:val="50"/>
        </w:numPr>
        <w:spacing w:line="276" w:lineRule="auto"/>
        <w:jc w:val="both"/>
        <w:rPr>
          <w:rFonts w:ascii="Century Gothic" w:hAnsi="Century Gothic" w:cs="Calibri"/>
          <w:sz w:val="22"/>
          <w:szCs w:val="22"/>
        </w:rPr>
      </w:pPr>
      <w:r w:rsidRPr="005A180D">
        <w:rPr>
          <w:rFonts w:ascii="Century Gothic" w:hAnsi="Century Gothic" w:cs="Calibri"/>
          <w:sz w:val="22"/>
          <w:szCs w:val="22"/>
        </w:rPr>
        <w:t>svetoval glede potreb pri dobavi energenta,</w:t>
      </w:r>
    </w:p>
    <w:p w14:paraId="65B46468" w14:textId="77777777" w:rsidR="00BC2BFD" w:rsidRPr="005A180D" w:rsidRDefault="00BC2BFD" w:rsidP="00BC2BFD">
      <w:pPr>
        <w:widowControl w:val="0"/>
        <w:numPr>
          <w:ilvl w:val="0"/>
          <w:numId w:val="50"/>
        </w:numPr>
        <w:spacing w:line="276" w:lineRule="auto"/>
        <w:jc w:val="both"/>
        <w:rPr>
          <w:rFonts w:ascii="Century Gothic" w:hAnsi="Century Gothic" w:cs="Calibri"/>
          <w:sz w:val="22"/>
          <w:szCs w:val="22"/>
        </w:rPr>
      </w:pPr>
      <w:r w:rsidRPr="005A180D">
        <w:rPr>
          <w:rFonts w:ascii="Century Gothic" w:hAnsi="Century Gothic" w:cs="Calibri"/>
          <w:sz w:val="22"/>
          <w:szCs w:val="22"/>
        </w:rPr>
        <w:t>ščitil interese naročnika.</w:t>
      </w:r>
    </w:p>
    <w:p w14:paraId="547CCFC2" w14:textId="77777777" w:rsidR="00BC2BFD" w:rsidRPr="005A180D" w:rsidRDefault="00BC2BFD" w:rsidP="00BC2BFD">
      <w:pPr>
        <w:widowControl w:val="0"/>
        <w:spacing w:line="276" w:lineRule="auto"/>
        <w:rPr>
          <w:rFonts w:ascii="Century Gothic" w:hAnsi="Century Gothic" w:cs="Calibri"/>
          <w:b/>
          <w:sz w:val="22"/>
          <w:szCs w:val="22"/>
        </w:rPr>
      </w:pPr>
    </w:p>
    <w:p w14:paraId="3BC9068E" w14:textId="4C97E8D3" w:rsidR="00BC2BFD" w:rsidRPr="005A180D" w:rsidRDefault="00BC2BFD" w:rsidP="00BC2BFD">
      <w:pPr>
        <w:widowControl w:val="0"/>
        <w:spacing w:line="276" w:lineRule="auto"/>
        <w:jc w:val="both"/>
        <w:rPr>
          <w:rFonts w:ascii="Century Gothic" w:hAnsi="Century Gothic" w:cs="Calibri"/>
          <w:sz w:val="22"/>
          <w:szCs w:val="22"/>
        </w:rPr>
      </w:pPr>
      <w:r w:rsidRPr="005A180D">
        <w:rPr>
          <w:rFonts w:ascii="Century Gothic" w:hAnsi="Century Gothic" w:cs="Calibri"/>
          <w:sz w:val="22"/>
          <w:szCs w:val="22"/>
        </w:rPr>
        <w:t>Dobavitelj mora navesti izvor električne energije, ki jo je dobavil naročniku, in priložiti potrdilo o unovčenju ustreznega števila potrdil o izvoru električne energije, s čimer dokazuje, da je bilo vsaj 50 % oziroma delež iz Ponudbe dobavljene električne energije, pridobljene iz OVE in/ali SPTE z visokim izkoristkom. Navedeno dokazilo na podlagi te</w:t>
      </w:r>
      <w:r>
        <w:rPr>
          <w:rFonts w:ascii="Century Gothic" w:hAnsi="Century Gothic" w:cs="Calibri"/>
          <w:sz w:val="22"/>
          <w:szCs w:val="22"/>
        </w:rPr>
        <w:t xml:space="preserve">ga okvirnega sporazuma </w:t>
      </w:r>
      <w:r w:rsidRPr="005A180D">
        <w:rPr>
          <w:rFonts w:ascii="Century Gothic" w:hAnsi="Century Gothic" w:cs="Calibri"/>
          <w:sz w:val="22"/>
          <w:szCs w:val="22"/>
        </w:rPr>
        <w:t>predloži naročniku.</w:t>
      </w:r>
    </w:p>
    <w:p w14:paraId="2A0D4649" w14:textId="77777777" w:rsidR="00BC2BFD" w:rsidRPr="005A180D" w:rsidRDefault="00BC2BFD" w:rsidP="00BC2BFD">
      <w:pPr>
        <w:widowControl w:val="0"/>
        <w:spacing w:line="276" w:lineRule="auto"/>
        <w:jc w:val="both"/>
        <w:rPr>
          <w:rFonts w:ascii="Century Gothic" w:hAnsi="Century Gothic" w:cs="Calibri"/>
          <w:sz w:val="22"/>
          <w:szCs w:val="22"/>
        </w:rPr>
      </w:pPr>
    </w:p>
    <w:p w14:paraId="5A4E2A0C" w14:textId="7ACBD52B" w:rsidR="00BC2BFD" w:rsidRPr="005A180D" w:rsidRDefault="00BC2BFD" w:rsidP="00BC2BFD">
      <w:pPr>
        <w:widowControl w:val="0"/>
        <w:spacing w:line="276" w:lineRule="auto"/>
        <w:jc w:val="both"/>
        <w:rPr>
          <w:rFonts w:ascii="Century Gothic" w:hAnsi="Century Gothic" w:cs="Calibri"/>
          <w:sz w:val="22"/>
          <w:szCs w:val="22"/>
        </w:rPr>
      </w:pPr>
      <w:r w:rsidRPr="005A180D">
        <w:rPr>
          <w:rFonts w:ascii="Century Gothic" w:hAnsi="Century Gothic" w:cs="Calibri"/>
          <w:sz w:val="22"/>
          <w:szCs w:val="22"/>
        </w:rPr>
        <w:t>V primeru, da dobavitelj ne izpolnjuje obveznosti na način, predviden v te</w:t>
      </w:r>
      <w:r>
        <w:rPr>
          <w:rFonts w:ascii="Century Gothic" w:hAnsi="Century Gothic" w:cs="Calibri"/>
          <w:sz w:val="22"/>
          <w:szCs w:val="22"/>
        </w:rPr>
        <w:t>mu okvirnem sporazumu</w:t>
      </w:r>
      <w:r w:rsidRPr="005A180D">
        <w:rPr>
          <w:rFonts w:ascii="Century Gothic" w:hAnsi="Century Gothic" w:cs="Calibri"/>
          <w:sz w:val="22"/>
          <w:szCs w:val="22"/>
        </w:rPr>
        <w:t>, začne naročnik ustrezne postopke za njeno prekinitev.</w:t>
      </w:r>
    </w:p>
    <w:p w14:paraId="03A05EAC" w14:textId="77777777" w:rsidR="00BC2BFD" w:rsidRPr="005A180D" w:rsidRDefault="00BC2BFD" w:rsidP="00BC2BFD">
      <w:pPr>
        <w:widowControl w:val="0"/>
        <w:spacing w:line="276" w:lineRule="auto"/>
        <w:jc w:val="both"/>
        <w:rPr>
          <w:rFonts w:ascii="Century Gothic" w:hAnsi="Century Gothic" w:cs="Calibri"/>
          <w:sz w:val="22"/>
          <w:szCs w:val="22"/>
        </w:rPr>
      </w:pPr>
    </w:p>
    <w:p w14:paraId="3A5CA654" w14:textId="4A596951" w:rsidR="00BC2BFD" w:rsidRPr="005A180D" w:rsidRDefault="00BC2BFD" w:rsidP="00BC2BFD">
      <w:pPr>
        <w:widowControl w:val="0"/>
        <w:spacing w:line="276" w:lineRule="auto"/>
        <w:jc w:val="both"/>
        <w:rPr>
          <w:rFonts w:ascii="Century Gothic" w:hAnsi="Century Gothic" w:cs="Calibri"/>
          <w:sz w:val="22"/>
          <w:szCs w:val="22"/>
        </w:rPr>
      </w:pPr>
      <w:r w:rsidRPr="005A180D">
        <w:rPr>
          <w:rFonts w:ascii="Century Gothic" w:hAnsi="Century Gothic" w:cs="Calibri"/>
          <w:sz w:val="22"/>
          <w:szCs w:val="22"/>
        </w:rPr>
        <w:t>Dobavo električne energije se dobavitelj zaveže opraviti na osnovi te</w:t>
      </w:r>
      <w:r>
        <w:rPr>
          <w:rFonts w:ascii="Century Gothic" w:hAnsi="Century Gothic" w:cs="Calibri"/>
          <w:sz w:val="22"/>
          <w:szCs w:val="22"/>
        </w:rPr>
        <w:t>ga okvirnega sporazuma</w:t>
      </w:r>
      <w:r w:rsidRPr="005A180D">
        <w:rPr>
          <w:rFonts w:ascii="Century Gothic" w:hAnsi="Century Gothic" w:cs="Calibri"/>
          <w:sz w:val="22"/>
          <w:szCs w:val="22"/>
        </w:rPr>
        <w:t xml:space="preserve"> in naslednjih dokumentov:</w:t>
      </w:r>
    </w:p>
    <w:p w14:paraId="0F65C70D" w14:textId="77777777" w:rsidR="00BC2BFD" w:rsidRPr="005A180D" w:rsidRDefault="00BC2BFD" w:rsidP="00BC2BFD">
      <w:pPr>
        <w:widowControl w:val="0"/>
        <w:spacing w:line="276" w:lineRule="auto"/>
        <w:jc w:val="both"/>
        <w:rPr>
          <w:rFonts w:ascii="Century Gothic" w:hAnsi="Century Gothic" w:cs="Calibri"/>
          <w:sz w:val="22"/>
          <w:szCs w:val="22"/>
        </w:rPr>
      </w:pPr>
      <w:r w:rsidRPr="005A180D">
        <w:rPr>
          <w:rFonts w:ascii="Century Gothic" w:hAnsi="Century Gothic" w:cs="Calibri"/>
          <w:sz w:val="22"/>
          <w:szCs w:val="22"/>
        </w:rPr>
        <w:t>1)</w:t>
      </w:r>
      <w:r w:rsidRPr="005A180D">
        <w:rPr>
          <w:rFonts w:ascii="Century Gothic" w:hAnsi="Century Gothic" w:cs="Calibri"/>
          <w:sz w:val="22"/>
          <w:szCs w:val="22"/>
        </w:rPr>
        <w:tab/>
        <w:t>razpisne dokumentacije naročnika,</w:t>
      </w:r>
    </w:p>
    <w:p w14:paraId="4E91EBBA" w14:textId="77777777" w:rsidR="00BC2BFD" w:rsidRPr="005A180D" w:rsidRDefault="00BC2BFD" w:rsidP="00BC2BFD">
      <w:pPr>
        <w:widowControl w:val="0"/>
        <w:spacing w:line="276" w:lineRule="auto"/>
        <w:jc w:val="both"/>
        <w:rPr>
          <w:rFonts w:ascii="Century Gothic" w:hAnsi="Century Gothic" w:cs="Calibri"/>
          <w:sz w:val="22"/>
          <w:szCs w:val="22"/>
        </w:rPr>
      </w:pPr>
      <w:r w:rsidRPr="005A180D">
        <w:rPr>
          <w:rFonts w:ascii="Century Gothic" w:hAnsi="Century Gothic" w:cs="Calibri"/>
          <w:sz w:val="22"/>
          <w:szCs w:val="22"/>
        </w:rPr>
        <w:t>2)</w:t>
      </w:r>
      <w:r w:rsidRPr="005A180D">
        <w:rPr>
          <w:rFonts w:ascii="Century Gothic" w:hAnsi="Century Gothic" w:cs="Calibri"/>
          <w:sz w:val="22"/>
          <w:szCs w:val="22"/>
        </w:rPr>
        <w:tab/>
        <w:t>obrazca »Seznam merilnih mest« v delu, ki določa merilna mesta naročnika,</w:t>
      </w:r>
    </w:p>
    <w:p w14:paraId="4F0D2CA4" w14:textId="77777777" w:rsidR="00BC2BFD" w:rsidRPr="005A180D" w:rsidRDefault="00BC2BFD" w:rsidP="00BC2BFD">
      <w:pPr>
        <w:widowControl w:val="0"/>
        <w:spacing w:line="276" w:lineRule="auto"/>
        <w:jc w:val="both"/>
        <w:rPr>
          <w:rFonts w:ascii="Century Gothic" w:hAnsi="Century Gothic" w:cs="Calibri"/>
          <w:sz w:val="22"/>
          <w:szCs w:val="22"/>
        </w:rPr>
      </w:pPr>
      <w:r w:rsidRPr="005A180D">
        <w:rPr>
          <w:rFonts w:ascii="Century Gothic" w:hAnsi="Century Gothic" w:cs="Calibri"/>
          <w:sz w:val="22"/>
          <w:szCs w:val="22"/>
        </w:rPr>
        <w:t>3)</w:t>
      </w:r>
      <w:r w:rsidRPr="005A180D">
        <w:rPr>
          <w:rFonts w:ascii="Century Gothic" w:hAnsi="Century Gothic" w:cs="Calibri"/>
          <w:sz w:val="22"/>
          <w:szCs w:val="22"/>
        </w:rPr>
        <w:tab/>
        <w:t xml:space="preserve">Ponudbe dobavitelja z dne ....... (v nadaljnjem besedilu: Ponudba),  </w:t>
      </w:r>
    </w:p>
    <w:p w14:paraId="477662E6" w14:textId="77777777" w:rsidR="00BC2BFD" w:rsidRPr="005A180D" w:rsidRDefault="00BC2BFD" w:rsidP="00BC2BFD">
      <w:pPr>
        <w:widowControl w:val="0"/>
        <w:jc w:val="both"/>
        <w:rPr>
          <w:rFonts w:ascii="Arial" w:hAnsi="Arial" w:cs="Arial"/>
          <w:b/>
          <w:bCs/>
          <w:color w:val="626060"/>
          <w:sz w:val="18"/>
          <w:szCs w:val="18"/>
        </w:rPr>
      </w:pPr>
      <w:r w:rsidRPr="005A180D">
        <w:rPr>
          <w:rFonts w:ascii="Century Gothic" w:hAnsi="Century Gothic" w:cs="Calibri"/>
          <w:sz w:val="22"/>
          <w:szCs w:val="22"/>
        </w:rPr>
        <w:t>4)</w:t>
      </w:r>
      <w:r w:rsidRPr="005A180D">
        <w:rPr>
          <w:rFonts w:ascii="Century Gothic" w:hAnsi="Century Gothic" w:cs="Calibri"/>
          <w:sz w:val="22"/>
          <w:szCs w:val="22"/>
        </w:rPr>
        <w:tab/>
        <w:t>Sistemsk</w:t>
      </w:r>
      <w:r>
        <w:rPr>
          <w:rFonts w:ascii="Century Gothic" w:hAnsi="Century Gothic" w:cs="Calibri"/>
          <w:sz w:val="22"/>
          <w:szCs w:val="22"/>
        </w:rPr>
        <w:t>ih</w:t>
      </w:r>
      <w:r w:rsidRPr="005A180D">
        <w:rPr>
          <w:rFonts w:ascii="Century Gothic" w:hAnsi="Century Gothic" w:cs="Calibri"/>
          <w:sz w:val="22"/>
          <w:szCs w:val="22"/>
        </w:rPr>
        <w:t xml:space="preserve"> obratovaln</w:t>
      </w:r>
      <w:r>
        <w:rPr>
          <w:rFonts w:ascii="Century Gothic" w:hAnsi="Century Gothic" w:cs="Calibri"/>
          <w:sz w:val="22"/>
          <w:szCs w:val="22"/>
        </w:rPr>
        <w:t>ih</w:t>
      </w:r>
      <w:r w:rsidRPr="005A180D">
        <w:rPr>
          <w:rFonts w:ascii="Century Gothic" w:hAnsi="Century Gothic" w:cs="Calibri"/>
          <w:sz w:val="22"/>
          <w:szCs w:val="22"/>
        </w:rPr>
        <w:t xml:space="preserve"> navodil za distribucijski sistem električne energije</w:t>
      </w:r>
      <w:r>
        <w:rPr>
          <w:rFonts w:ascii="Century Gothic" w:hAnsi="Century Gothic" w:cs="Calibri"/>
          <w:sz w:val="22"/>
          <w:szCs w:val="22"/>
        </w:rPr>
        <w:t>,</w:t>
      </w:r>
    </w:p>
    <w:p w14:paraId="23BCEACC" w14:textId="42FB76F5" w:rsidR="00BC2BFD" w:rsidRPr="005A180D" w:rsidRDefault="00BC2BFD" w:rsidP="00BC2BFD">
      <w:pPr>
        <w:widowControl w:val="0"/>
        <w:spacing w:line="276" w:lineRule="auto"/>
        <w:jc w:val="both"/>
        <w:rPr>
          <w:rFonts w:ascii="Century Gothic" w:hAnsi="Century Gothic" w:cs="Calibri"/>
          <w:sz w:val="22"/>
          <w:szCs w:val="22"/>
        </w:rPr>
      </w:pPr>
      <w:r w:rsidRPr="005A180D">
        <w:rPr>
          <w:rFonts w:ascii="Century Gothic" w:hAnsi="Century Gothic" w:cs="Calibri"/>
          <w:sz w:val="22"/>
          <w:szCs w:val="22"/>
        </w:rPr>
        <w:t>5)</w:t>
      </w:r>
      <w:r w:rsidRPr="005A180D">
        <w:rPr>
          <w:rFonts w:ascii="Century Gothic" w:hAnsi="Century Gothic" w:cs="Calibri"/>
          <w:sz w:val="22"/>
          <w:szCs w:val="22"/>
        </w:rPr>
        <w:tab/>
        <w:t>drugi</w:t>
      </w:r>
      <w:r>
        <w:rPr>
          <w:rFonts w:ascii="Century Gothic" w:hAnsi="Century Gothic" w:cs="Calibri"/>
          <w:sz w:val="22"/>
          <w:szCs w:val="22"/>
        </w:rPr>
        <w:t xml:space="preserve">h </w:t>
      </w:r>
      <w:r w:rsidRPr="005A180D">
        <w:rPr>
          <w:rFonts w:ascii="Century Gothic" w:hAnsi="Century Gothic" w:cs="Calibri"/>
          <w:sz w:val="22"/>
          <w:szCs w:val="22"/>
        </w:rPr>
        <w:t>dokument</w:t>
      </w:r>
      <w:r>
        <w:rPr>
          <w:rFonts w:ascii="Century Gothic" w:hAnsi="Century Gothic" w:cs="Calibri"/>
          <w:sz w:val="22"/>
          <w:szCs w:val="22"/>
        </w:rPr>
        <w:t>ov</w:t>
      </w:r>
      <w:r w:rsidRPr="005A180D">
        <w:rPr>
          <w:rFonts w:ascii="Century Gothic" w:hAnsi="Century Gothic" w:cs="Calibri"/>
          <w:sz w:val="22"/>
          <w:szCs w:val="22"/>
        </w:rPr>
        <w:t>, navedeni</w:t>
      </w:r>
      <w:r>
        <w:rPr>
          <w:rFonts w:ascii="Century Gothic" w:hAnsi="Century Gothic" w:cs="Calibri"/>
          <w:sz w:val="22"/>
          <w:szCs w:val="22"/>
        </w:rPr>
        <w:t>h</w:t>
      </w:r>
      <w:r w:rsidRPr="005A180D">
        <w:rPr>
          <w:rFonts w:ascii="Century Gothic" w:hAnsi="Century Gothic" w:cs="Calibri"/>
          <w:sz w:val="22"/>
          <w:szCs w:val="22"/>
        </w:rPr>
        <w:t xml:space="preserve"> v te</w:t>
      </w:r>
      <w:r w:rsidR="00787EA2">
        <w:rPr>
          <w:rFonts w:ascii="Century Gothic" w:hAnsi="Century Gothic" w:cs="Calibri"/>
          <w:sz w:val="22"/>
          <w:szCs w:val="22"/>
        </w:rPr>
        <w:t>m okvirnem sporazumu.</w:t>
      </w:r>
    </w:p>
    <w:p w14:paraId="21885466" w14:textId="77777777" w:rsidR="00BC2BFD" w:rsidRPr="005A180D" w:rsidRDefault="00BC2BFD" w:rsidP="00BC2BFD">
      <w:pPr>
        <w:widowControl w:val="0"/>
        <w:spacing w:line="276" w:lineRule="auto"/>
        <w:jc w:val="both"/>
        <w:rPr>
          <w:rFonts w:ascii="Century Gothic" w:hAnsi="Century Gothic" w:cs="Calibri"/>
          <w:sz w:val="22"/>
          <w:szCs w:val="22"/>
        </w:rPr>
      </w:pPr>
    </w:p>
    <w:p w14:paraId="061AA10E" w14:textId="4A65B524" w:rsidR="00BC2BFD" w:rsidRPr="005A180D" w:rsidRDefault="00BC2BFD" w:rsidP="00BC2BFD">
      <w:pPr>
        <w:widowControl w:val="0"/>
        <w:spacing w:line="276" w:lineRule="auto"/>
        <w:jc w:val="both"/>
        <w:rPr>
          <w:rFonts w:ascii="Century Gothic" w:hAnsi="Century Gothic" w:cs="Calibri"/>
          <w:sz w:val="22"/>
          <w:szCs w:val="22"/>
        </w:rPr>
      </w:pPr>
      <w:r w:rsidRPr="005A180D">
        <w:rPr>
          <w:rFonts w:ascii="Century Gothic" w:hAnsi="Century Gothic" w:cs="Calibri"/>
          <w:sz w:val="22"/>
          <w:szCs w:val="22"/>
        </w:rPr>
        <w:t xml:space="preserve">V prejšnjem odstavku navedeni dokumenti so priloga k </w:t>
      </w:r>
      <w:r>
        <w:rPr>
          <w:rFonts w:ascii="Century Gothic" w:hAnsi="Century Gothic" w:cs="Calibri"/>
          <w:sz w:val="22"/>
          <w:szCs w:val="22"/>
        </w:rPr>
        <w:t xml:space="preserve">okvirnemu sporazumu </w:t>
      </w:r>
      <w:r w:rsidRPr="005A180D">
        <w:rPr>
          <w:rFonts w:ascii="Century Gothic" w:hAnsi="Century Gothic" w:cs="Calibri"/>
          <w:sz w:val="22"/>
          <w:szCs w:val="22"/>
        </w:rPr>
        <w:t>in se štejejo za njen sestavni del. V primeru neusklajenosti in razlik med določbami posameznih dokumentov imajo dokumenti veljavo in se tolmačijo po zgornjem vrstnem redu (hierarhiji).</w:t>
      </w:r>
    </w:p>
    <w:p w14:paraId="46A13AF3" w14:textId="77777777" w:rsidR="00BC2BFD" w:rsidRDefault="00BC2BFD" w:rsidP="00BC2BFD">
      <w:pPr>
        <w:widowControl w:val="0"/>
        <w:spacing w:line="276" w:lineRule="auto"/>
        <w:jc w:val="both"/>
        <w:rPr>
          <w:rFonts w:ascii="Century Gothic" w:eastAsia="Calibri" w:hAnsi="Century Gothic"/>
          <w:sz w:val="22"/>
          <w:szCs w:val="22"/>
        </w:rPr>
      </w:pPr>
    </w:p>
    <w:p w14:paraId="476DB71D" w14:textId="77777777" w:rsidR="0005686D" w:rsidRPr="005A180D" w:rsidRDefault="0005686D" w:rsidP="0005686D">
      <w:pPr>
        <w:widowControl w:val="0"/>
        <w:numPr>
          <w:ilvl w:val="0"/>
          <w:numId w:val="1"/>
        </w:numPr>
        <w:spacing w:line="276" w:lineRule="auto"/>
        <w:jc w:val="center"/>
        <w:rPr>
          <w:rFonts w:ascii="Century Gothic" w:hAnsi="Century Gothic" w:cs="Calibri"/>
          <w:b/>
          <w:sz w:val="22"/>
          <w:szCs w:val="22"/>
        </w:rPr>
      </w:pPr>
      <w:r w:rsidRPr="005A180D">
        <w:rPr>
          <w:rFonts w:ascii="Century Gothic" w:hAnsi="Century Gothic" w:cs="Calibri"/>
          <w:b/>
          <w:sz w:val="22"/>
          <w:szCs w:val="22"/>
        </w:rPr>
        <w:t>člen</w:t>
      </w:r>
    </w:p>
    <w:p w14:paraId="5716B697" w14:textId="2CEA8B4D" w:rsidR="0005686D" w:rsidRPr="00BE1DCF" w:rsidRDefault="0005686D" w:rsidP="0005686D">
      <w:pPr>
        <w:widowControl w:val="0"/>
        <w:spacing w:line="276" w:lineRule="auto"/>
        <w:jc w:val="center"/>
        <w:rPr>
          <w:rFonts w:ascii="Century Gothic" w:hAnsi="Century Gothic" w:cs="Arial"/>
          <w:b/>
          <w:sz w:val="22"/>
          <w:szCs w:val="22"/>
        </w:rPr>
      </w:pPr>
      <w:r w:rsidRPr="00BE1DCF">
        <w:rPr>
          <w:rFonts w:ascii="Century Gothic" w:hAnsi="Century Gothic" w:cs="Arial"/>
          <w:b/>
          <w:sz w:val="22"/>
          <w:szCs w:val="22"/>
        </w:rPr>
        <w:lastRenderedPageBreak/>
        <w:t>(</w:t>
      </w:r>
      <w:r>
        <w:rPr>
          <w:rFonts w:ascii="Century Gothic" w:hAnsi="Century Gothic" w:cs="Arial"/>
          <w:b/>
          <w:sz w:val="22"/>
          <w:szCs w:val="22"/>
        </w:rPr>
        <w:t>Pooblastilo dobavitelju</w:t>
      </w:r>
      <w:r w:rsidRPr="00BE1DCF">
        <w:rPr>
          <w:rFonts w:ascii="Century Gothic" w:hAnsi="Century Gothic" w:cs="Arial"/>
          <w:b/>
          <w:sz w:val="22"/>
          <w:szCs w:val="22"/>
        </w:rPr>
        <w:t>)</w:t>
      </w:r>
    </w:p>
    <w:p w14:paraId="3408087C" w14:textId="77777777" w:rsidR="0005686D" w:rsidRDefault="0005686D" w:rsidP="00BC2BFD">
      <w:pPr>
        <w:widowControl w:val="0"/>
        <w:spacing w:line="276" w:lineRule="auto"/>
        <w:jc w:val="both"/>
        <w:rPr>
          <w:rFonts w:ascii="Century Gothic" w:eastAsia="Calibri" w:hAnsi="Century Gothic"/>
          <w:sz w:val="22"/>
          <w:szCs w:val="22"/>
        </w:rPr>
      </w:pPr>
    </w:p>
    <w:p w14:paraId="7033874C" w14:textId="7BEBA97A" w:rsidR="0005686D" w:rsidRPr="0005686D" w:rsidRDefault="0005686D" w:rsidP="0005686D">
      <w:pPr>
        <w:widowControl w:val="0"/>
        <w:spacing w:line="276" w:lineRule="auto"/>
        <w:jc w:val="both"/>
        <w:rPr>
          <w:rFonts w:ascii="Century Gothic" w:eastAsia="Calibri" w:hAnsi="Century Gothic"/>
          <w:sz w:val="22"/>
          <w:szCs w:val="22"/>
        </w:rPr>
      </w:pPr>
      <w:r w:rsidRPr="0005686D">
        <w:rPr>
          <w:rFonts w:ascii="Century Gothic" w:eastAsia="Calibri" w:hAnsi="Century Gothic"/>
          <w:sz w:val="22"/>
          <w:szCs w:val="22"/>
        </w:rPr>
        <w:t xml:space="preserve">Naročnik pooblašča dobavitelja, da v njegovem imenu in za njegov račun, ureja in vodi postopek menjave dobavitelja pri sistemskem operaterju distribucijskega omrežja (v nadaljevanju: </w:t>
      </w:r>
      <w:r w:rsidR="005234AC">
        <w:rPr>
          <w:rFonts w:ascii="Century Gothic" w:eastAsia="Calibri" w:hAnsi="Century Gothic"/>
          <w:sz w:val="22"/>
          <w:szCs w:val="22"/>
        </w:rPr>
        <w:t xml:space="preserve">ELES </w:t>
      </w:r>
      <w:r w:rsidRPr="0005686D">
        <w:rPr>
          <w:rFonts w:ascii="Century Gothic" w:eastAsia="Calibri" w:hAnsi="Century Gothic"/>
          <w:sz w:val="22"/>
          <w:szCs w:val="22"/>
        </w:rPr>
        <w:t xml:space="preserve">d.o.o.) in bilančne skupine ali podskupine. Naročnik pooblašča dobavitelja za izvedbo vsega potrebnega za izvajanje </w:t>
      </w:r>
      <w:r w:rsidR="00787EA2">
        <w:rPr>
          <w:rFonts w:ascii="Century Gothic" w:eastAsia="Calibri" w:hAnsi="Century Gothic"/>
          <w:sz w:val="22"/>
          <w:szCs w:val="22"/>
        </w:rPr>
        <w:t>okvirnega sporazuma</w:t>
      </w:r>
      <w:r w:rsidRPr="0005686D">
        <w:rPr>
          <w:rFonts w:ascii="Century Gothic" w:eastAsia="Calibri" w:hAnsi="Century Gothic"/>
          <w:sz w:val="22"/>
          <w:szCs w:val="22"/>
        </w:rPr>
        <w:t xml:space="preserve"> o dobavi pri </w:t>
      </w:r>
      <w:r w:rsidR="005234AC">
        <w:rPr>
          <w:rFonts w:ascii="Century Gothic" w:eastAsia="Calibri" w:hAnsi="Century Gothic"/>
          <w:sz w:val="22"/>
          <w:szCs w:val="22"/>
        </w:rPr>
        <w:t xml:space="preserve">ELES </w:t>
      </w:r>
      <w:r w:rsidRPr="0005686D">
        <w:rPr>
          <w:rFonts w:ascii="Century Gothic" w:eastAsia="Calibri" w:hAnsi="Century Gothic"/>
          <w:sz w:val="22"/>
          <w:szCs w:val="22"/>
        </w:rPr>
        <w:t>d.o.o., vključno s posredovanjem vseh podatkov, ki se nanašajo na naročnika in so navedeni v</w:t>
      </w:r>
      <w:r w:rsidR="00787EA2">
        <w:rPr>
          <w:rFonts w:ascii="Century Gothic" w:eastAsia="Calibri" w:hAnsi="Century Gothic"/>
          <w:sz w:val="22"/>
          <w:szCs w:val="22"/>
        </w:rPr>
        <w:t xml:space="preserve"> okvirnem sporazumu</w:t>
      </w:r>
      <w:r w:rsidRPr="0005686D">
        <w:rPr>
          <w:rFonts w:ascii="Century Gothic" w:eastAsia="Calibri" w:hAnsi="Century Gothic"/>
          <w:sz w:val="22"/>
          <w:szCs w:val="22"/>
        </w:rPr>
        <w:t xml:space="preserve">, pripravo, izpolnitev in podpis izjav ter vse drugo, kar bi zahteval </w:t>
      </w:r>
      <w:r w:rsidR="005234AC">
        <w:rPr>
          <w:rFonts w:ascii="Century Gothic" w:eastAsia="Calibri" w:hAnsi="Century Gothic"/>
          <w:sz w:val="22"/>
          <w:szCs w:val="22"/>
        </w:rPr>
        <w:t>ELES</w:t>
      </w:r>
      <w:r w:rsidRPr="0005686D">
        <w:rPr>
          <w:rFonts w:ascii="Century Gothic" w:eastAsia="Calibri" w:hAnsi="Century Gothic"/>
          <w:sz w:val="22"/>
          <w:szCs w:val="22"/>
        </w:rPr>
        <w:t xml:space="preserve"> d.o.o. V primeru, da dobavitelj ne razpolaga z vsemi potrebnimi podatki za izvedbo menjave, se naročnik zavezuje, da jih bo posredoval dobavitelju v najkrajšem možnem času. Hkrati naročnik priznava vsa opravila dobavitelja, izvedena na podlagi tega člena, za pravno veljavna. </w:t>
      </w:r>
    </w:p>
    <w:p w14:paraId="03DA58A3" w14:textId="77777777" w:rsidR="0005686D" w:rsidRPr="0005686D" w:rsidRDefault="0005686D" w:rsidP="0005686D">
      <w:pPr>
        <w:widowControl w:val="0"/>
        <w:spacing w:line="276" w:lineRule="auto"/>
        <w:jc w:val="both"/>
        <w:rPr>
          <w:rFonts w:ascii="Century Gothic" w:eastAsia="Calibri" w:hAnsi="Century Gothic"/>
          <w:sz w:val="22"/>
          <w:szCs w:val="22"/>
        </w:rPr>
      </w:pPr>
    </w:p>
    <w:p w14:paraId="6A871996" w14:textId="77777777" w:rsidR="0005686D" w:rsidRPr="0005686D" w:rsidRDefault="0005686D" w:rsidP="0005686D">
      <w:pPr>
        <w:widowControl w:val="0"/>
        <w:spacing w:line="276" w:lineRule="auto"/>
        <w:jc w:val="both"/>
        <w:rPr>
          <w:rFonts w:ascii="Century Gothic" w:eastAsia="Calibri" w:hAnsi="Century Gothic"/>
          <w:sz w:val="22"/>
          <w:szCs w:val="22"/>
        </w:rPr>
      </w:pPr>
      <w:r w:rsidRPr="0005686D">
        <w:rPr>
          <w:rFonts w:ascii="Century Gothic" w:eastAsia="Calibri" w:hAnsi="Century Gothic"/>
          <w:sz w:val="22"/>
          <w:szCs w:val="22"/>
        </w:rPr>
        <w:t xml:space="preserve">Naročnik pooblašča dobavitelja, da v njegovem imenu in za njegov račun, sklene novo oziroma spremeni trenutno veljavno pogodbo o dostopu do distribucijskega omrežja, na način, da bo naročnik za dobavljene energente prejemal enoten zbirni račun, ki bo vključeval vrednost dobavljenih energetnov in vse potrebne postavke. </w:t>
      </w:r>
    </w:p>
    <w:p w14:paraId="5BED8E6B" w14:textId="77777777" w:rsidR="0005686D" w:rsidRPr="0005686D" w:rsidRDefault="0005686D" w:rsidP="0005686D">
      <w:pPr>
        <w:widowControl w:val="0"/>
        <w:spacing w:line="276" w:lineRule="auto"/>
        <w:jc w:val="both"/>
        <w:rPr>
          <w:rFonts w:ascii="Century Gothic" w:eastAsia="Calibri" w:hAnsi="Century Gothic"/>
          <w:sz w:val="22"/>
          <w:szCs w:val="22"/>
        </w:rPr>
      </w:pPr>
    </w:p>
    <w:p w14:paraId="437D9389" w14:textId="01ED1E47" w:rsidR="0005686D" w:rsidRPr="0005686D" w:rsidRDefault="0005686D" w:rsidP="0005686D">
      <w:pPr>
        <w:widowControl w:val="0"/>
        <w:spacing w:line="276" w:lineRule="auto"/>
        <w:jc w:val="both"/>
        <w:rPr>
          <w:rFonts w:ascii="Century Gothic" w:eastAsia="Calibri" w:hAnsi="Century Gothic"/>
          <w:sz w:val="22"/>
          <w:szCs w:val="22"/>
        </w:rPr>
      </w:pPr>
      <w:r w:rsidRPr="0005686D">
        <w:rPr>
          <w:rFonts w:ascii="Century Gothic" w:eastAsia="Calibri" w:hAnsi="Century Gothic"/>
          <w:sz w:val="22"/>
          <w:szCs w:val="22"/>
        </w:rPr>
        <w:t xml:space="preserve">Naročnik pooblašča dobavitelja, da lahko od </w:t>
      </w:r>
      <w:r w:rsidR="005234AC">
        <w:rPr>
          <w:rFonts w:ascii="Century Gothic" w:eastAsia="Calibri" w:hAnsi="Century Gothic"/>
          <w:sz w:val="22"/>
          <w:szCs w:val="22"/>
        </w:rPr>
        <w:t xml:space="preserve">ELES </w:t>
      </w:r>
      <w:r w:rsidRPr="0005686D">
        <w:rPr>
          <w:rFonts w:ascii="Century Gothic" w:eastAsia="Calibri" w:hAnsi="Century Gothic"/>
          <w:sz w:val="22"/>
          <w:szCs w:val="22"/>
        </w:rPr>
        <w:t xml:space="preserve">d.o.o., pridobi podatke o porabi energenta za merilna mesta navedena v obrazcu OBR-Seznam objektov, za zadnjih 12 mesecev od sklenitve te pogodbe, ter omogoči dobavitelju dostop do merilnih in obračunskih podatkov navedenih merilnih mest. </w:t>
      </w:r>
    </w:p>
    <w:p w14:paraId="4391C17E" w14:textId="77777777" w:rsidR="0005686D" w:rsidRPr="0005686D" w:rsidRDefault="0005686D" w:rsidP="0005686D">
      <w:pPr>
        <w:widowControl w:val="0"/>
        <w:spacing w:line="276" w:lineRule="auto"/>
        <w:jc w:val="both"/>
        <w:rPr>
          <w:rFonts w:ascii="Century Gothic" w:eastAsia="Calibri" w:hAnsi="Century Gothic"/>
          <w:sz w:val="22"/>
          <w:szCs w:val="22"/>
        </w:rPr>
      </w:pPr>
    </w:p>
    <w:p w14:paraId="32C53FA4" w14:textId="3119F264" w:rsidR="0005686D" w:rsidRDefault="0005686D" w:rsidP="0005686D">
      <w:pPr>
        <w:widowControl w:val="0"/>
        <w:spacing w:line="276" w:lineRule="auto"/>
        <w:jc w:val="both"/>
        <w:rPr>
          <w:rFonts w:ascii="Century Gothic" w:eastAsia="Calibri" w:hAnsi="Century Gothic"/>
          <w:sz w:val="22"/>
          <w:szCs w:val="22"/>
        </w:rPr>
      </w:pPr>
      <w:r w:rsidRPr="0005686D">
        <w:rPr>
          <w:rFonts w:ascii="Century Gothic" w:eastAsia="Calibri" w:hAnsi="Century Gothic"/>
          <w:sz w:val="22"/>
          <w:szCs w:val="22"/>
        </w:rPr>
        <w:t xml:space="preserve">Naročnik dobavitelja pooblašča za dostop do svojih podatkov in podatkov o navedenih merilnih mestih, ki jih zbira in vodi </w:t>
      </w:r>
      <w:r w:rsidR="005234AC">
        <w:rPr>
          <w:rFonts w:ascii="Century Gothic" w:eastAsia="Calibri" w:hAnsi="Century Gothic"/>
          <w:sz w:val="22"/>
          <w:szCs w:val="22"/>
        </w:rPr>
        <w:t>ELES</w:t>
      </w:r>
      <w:r w:rsidRPr="0005686D">
        <w:rPr>
          <w:rFonts w:ascii="Century Gothic" w:eastAsia="Calibri" w:hAnsi="Century Gothic"/>
          <w:sz w:val="22"/>
          <w:szCs w:val="22"/>
        </w:rPr>
        <w:t xml:space="preserve"> d.o.o.</w:t>
      </w:r>
    </w:p>
    <w:p w14:paraId="635C997B" w14:textId="77777777" w:rsidR="0005686D" w:rsidRPr="005A180D" w:rsidRDefault="0005686D" w:rsidP="00BC2BFD">
      <w:pPr>
        <w:widowControl w:val="0"/>
        <w:spacing w:line="276" w:lineRule="auto"/>
        <w:jc w:val="both"/>
        <w:rPr>
          <w:rFonts w:ascii="Century Gothic" w:eastAsia="Calibri" w:hAnsi="Century Gothic"/>
          <w:sz w:val="22"/>
          <w:szCs w:val="22"/>
        </w:rPr>
      </w:pPr>
    </w:p>
    <w:p w14:paraId="325F6434" w14:textId="77777777" w:rsidR="00BC2BFD" w:rsidRPr="005A180D" w:rsidRDefault="00BC2BFD" w:rsidP="00BC2BFD">
      <w:pPr>
        <w:widowControl w:val="0"/>
        <w:numPr>
          <w:ilvl w:val="0"/>
          <w:numId w:val="1"/>
        </w:numPr>
        <w:spacing w:line="276" w:lineRule="auto"/>
        <w:jc w:val="center"/>
        <w:rPr>
          <w:rFonts w:ascii="Century Gothic" w:hAnsi="Century Gothic" w:cs="Calibri"/>
          <w:b/>
          <w:sz w:val="22"/>
          <w:szCs w:val="22"/>
        </w:rPr>
      </w:pPr>
      <w:r w:rsidRPr="005A180D">
        <w:rPr>
          <w:rFonts w:ascii="Century Gothic" w:hAnsi="Century Gothic" w:cs="Calibri"/>
          <w:b/>
          <w:sz w:val="22"/>
          <w:szCs w:val="22"/>
        </w:rPr>
        <w:t>člen</w:t>
      </w:r>
    </w:p>
    <w:p w14:paraId="1093F643" w14:textId="0CE6AAC2" w:rsidR="00BC2BFD" w:rsidRPr="00BE1DCF" w:rsidRDefault="00BE1DCF" w:rsidP="00BC2BFD">
      <w:pPr>
        <w:widowControl w:val="0"/>
        <w:spacing w:line="276" w:lineRule="auto"/>
        <w:jc w:val="center"/>
        <w:rPr>
          <w:rFonts w:ascii="Century Gothic" w:hAnsi="Century Gothic" w:cs="Arial"/>
          <w:b/>
          <w:sz w:val="22"/>
          <w:szCs w:val="22"/>
        </w:rPr>
      </w:pPr>
      <w:r w:rsidRPr="00BE1DCF">
        <w:rPr>
          <w:rFonts w:ascii="Century Gothic" w:hAnsi="Century Gothic" w:cs="Arial"/>
          <w:b/>
          <w:sz w:val="22"/>
          <w:szCs w:val="22"/>
        </w:rPr>
        <w:t>(Višja sila)</w:t>
      </w:r>
    </w:p>
    <w:p w14:paraId="6DB83EA4" w14:textId="77777777" w:rsidR="00BE1DCF" w:rsidRDefault="00BE1DCF" w:rsidP="00BC2BFD">
      <w:pPr>
        <w:widowControl w:val="0"/>
        <w:spacing w:line="276" w:lineRule="auto"/>
        <w:jc w:val="both"/>
        <w:rPr>
          <w:rFonts w:ascii="Century Gothic" w:hAnsi="Century Gothic" w:cs="Calibri"/>
          <w:sz w:val="22"/>
          <w:szCs w:val="22"/>
        </w:rPr>
      </w:pPr>
    </w:p>
    <w:p w14:paraId="175B13E0" w14:textId="0D88907B" w:rsidR="00BC2BFD" w:rsidRPr="005A180D" w:rsidRDefault="00BC2BFD" w:rsidP="00BC2BFD">
      <w:pPr>
        <w:widowControl w:val="0"/>
        <w:spacing w:line="276" w:lineRule="auto"/>
        <w:jc w:val="both"/>
        <w:rPr>
          <w:rFonts w:ascii="Century Gothic" w:hAnsi="Century Gothic" w:cs="Calibri"/>
          <w:sz w:val="22"/>
          <w:szCs w:val="22"/>
        </w:rPr>
      </w:pPr>
      <w:r w:rsidRPr="005A180D">
        <w:rPr>
          <w:rFonts w:ascii="Century Gothic" w:hAnsi="Century Gothic" w:cs="Calibri"/>
          <w:sz w:val="22"/>
          <w:szCs w:val="22"/>
        </w:rPr>
        <w:t xml:space="preserve">Kot višja sila se za naročnika in dobavitelja ocenjujejo nepričakovani naravni dogodki, ki imajo značaj elementarne nesreče (povodenj, potresi, požari itd.) in drugi dogodki, ki jih ni mogoče predvideti ali se jim izogniti (v nadaljevanju: višja sila) in imajo za posledico poškodbe na napravah distribucijskega oziroma prenosnega omrežja. Kot višja sila se štejejo tudi ukrepi Vlade Republike Slovenije, sistemskega operaterja distribucijskega omrežja, organov Evropske unije in drugih mednarodnih organov, ki imajo pravne pristojnosti urejanja predmetnega področja, kateri imajo za posledico, da prizadeta pogodbena stranka ne more več izpolnjevati obveznosti iz </w:t>
      </w:r>
      <w:r w:rsidR="00BE1DCF">
        <w:rPr>
          <w:rFonts w:ascii="Century Gothic" w:hAnsi="Century Gothic" w:cs="Calibri"/>
          <w:sz w:val="22"/>
          <w:szCs w:val="22"/>
        </w:rPr>
        <w:t>tega okvirnega sporazuma</w:t>
      </w:r>
      <w:r w:rsidRPr="005A180D">
        <w:rPr>
          <w:rFonts w:ascii="Century Gothic" w:hAnsi="Century Gothic" w:cs="Calibri"/>
          <w:sz w:val="22"/>
          <w:szCs w:val="22"/>
        </w:rPr>
        <w:t>.</w:t>
      </w:r>
    </w:p>
    <w:p w14:paraId="1C16404F" w14:textId="77777777" w:rsidR="00BC2BFD" w:rsidRPr="005A180D" w:rsidRDefault="00BC2BFD" w:rsidP="00BC2BFD">
      <w:pPr>
        <w:widowControl w:val="0"/>
        <w:spacing w:line="276" w:lineRule="auto"/>
        <w:jc w:val="both"/>
        <w:rPr>
          <w:rFonts w:ascii="Century Gothic" w:hAnsi="Century Gothic" w:cs="Calibri"/>
          <w:sz w:val="22"/>
          <w:szCs w:val="22"/>
        </w:rPr>
      </w:pPr>
    </w:p>
    <w:p w14:paraId="1CADD890" w14:textId="50032A17" w:rsidR="00BC2BFD" w:rsidRPr="005A180D" w:rsidRDefault="00BC2BFD" w:rsidP="00BC2BFD">
      <w:pPr>
        <w:widowControl w:val="0"/>
        <w:spacing w:line="276" w:lineRule="auto"/>
        <w:jc w:val="both"/>
        <w:rPr>
          <w:rFonts w:ascii="Century Gothic" w:hAnsi="Century Gothic" w:cs="Calibri"/>
          <w:sz w:val="22"/>
          <w:szCs w:val="22"/>
        </w:rPr>
      </w:pPr>
      <w:r w:rsidRPr="005A180D">
        <w:rPr>
          <w:rFonts w:ascii="Century Gothic" w:hAnsi="Century Gothic" w:cs="Calibri"/>
          <w:sz w:val="22"/>
          <w:szCs w:val="22"/>
        </w:rPr>
        <w:t>Nastop višje sile odvezuje pogodbeni stranki izpolnitve obveznosti iz te</w:t>
      </w:r>
      <w:r w:rsidR="00BE1DCF">
        <w:rPr>
          <w:rFonts w:ascii="Century Gothic" w:hAnsi="Century Gothic" w:cs="Calibri"/>
          <w:sz w:val="22"/>
          <w:szCs w:val="22"/>
        </w:rPr>
        <w:t>ga okvirnega sporazuma</w:t>
      </w:r>
      <w:r w:rsidRPr="005A180D">
        <w:rPr>
          <w:rFonts w:ascii="Century Gothic" w:hAnsi="Century Gothic" w:cs="Calibri"/>
          <w:sz w:val="22"/>
          <w:szCs w:val="22"/>
        </w:rPr>
        <w:t xml:space="preserve"> za čas trajanja višje sile, prav tako ju odvezuje obveznosti plačila odškodnin zaradi neizpolnjevanja obveznosti v času trajanja višje sile.</w:t>
      </w:r>
    </w:p>
    <w:p w14:paraId="5459D930" w14:textId="77777777" w:rsidR="00BC2BFD" w:rsidRPr="005A180D" w:rsidRDefault="00BC2BFD" w:rsidP="00BC2BFD">
      <w:pPr>
        <w:widowControl w:val="0"/>
        <w:spacing w:line="276" w:lineRule="auto"/>
        <w:jc w:val="both"/>
        <w:rPr>
          <w:rFonts w:ascii="Century Gothic" w:hAnsi="Century Gothic" w:cs="Calibri"/>
          <w:sz w:val="22"/>
          <w:szCs w:val="22"/>
        </w:rPr>
      </w:pPr>
    </w:p>
    <w:p w14:paraId="63D87D69" w14:textId="7D916305" w:rsidR="00BC2BFD" w:rsidRDefault="00BE1DCF" w:rsidP="00BC2BFD">
      <w:pPr>
        <w:widowControl w:val="0"/>
        <w:spacing w:line="276" w:lineRule="auto"/>
        <w:jc w:val="both"/>
        <w:rPr>
          <w:rFonts w:ascii="Century Gothic" w:hAnsi="Century Gothic" w:cs="Calibri"/>
          <w:sz w:val="22"/>
          <w:szCs w:val="22"/>
        </w:rPr>
      </w:pPr>
      <w:r>
        <w:rPr>
          <w:rFonts w:ascii="Century Gothic" w:hAnsi="Century Gothic" w:cs="Calibri"/>
          <w:sz w:val="22"/>
          <w:szCs w:val="22"/>
        </w:rPr>
        <w:t>Stranka</w:t>
      </w:r>
      <w:r w:rsidR="00BC2BFD" w:rsidRPr="005A180D">
        <w:rPr>
          <w:rFonts w:ascii="Century Gothic" w:hAnsi="Century Gothic" w:cs="Calibri"/>
          <w:sz w:val="22"/>
          <w:szCs w:val="22"/>
        </w:rPr>
        <w:t>, ki se sklicuje na višjo silo, je dolžna o nastopu višje sile in njenem prenehanju nemudoma obvestiti drugo stranko. V nasprotnem primeru odgovarja za vso, zaradi tega nastalo škodo.</w:t>
      </w:r>
    </w:p>
    <w:p w14:paraId="40EFED6A" w14:textId="77777777" w:rsidR="006A6086" w:rsidRPr="005A180D" w:rsidRDefault="006A6086" w:rsidP="00BC2BFD">
      <w:pPr>
        <w:widowControl w:val="0"/>
        <w:spacing w:line="276" w:lineRule="auto"/>
        <w:jc w:val="both"/>
        <w:rPr>
          <w:rFonts w:ascii="Century Gothic" w:hAnsi="Century Gothic" w:cs="Calibri"/>
          <w:sz w:val="22"/>
          <w:szCs w:val="22"/>
        </w:rPr>
      </w:pPr>
    </w:p>
    <w:p w14:paraId="034FFF4A" w14:textId="77777777" w:rsidR="00BC2BFD" w:rsidRPr="005A180D" w:rsidRDefault="00BC2BFD" w:rsidP="00BC2BFD">
      <w:pPr>
        <w:widowControl w:val="0"/>
        <w:numPr>
          <w:ilvl w:val="0"/>
          <w:numId w:val="1"/>
        </w:numPr>
        <w:spacing w:line="276" w:lineRule="auto"/>
        <w:jc w:val="center"/>
        <w:rPr>
          <w:rFonts w:ascii="Century Gothic" w:hAnsi="Century Gothic" w:cs="Calibri"/>
          <w:b/>
          <w:sz w:val="22"/>
          <w:szCs w:val="22"/>
        </w:rPr>
      </w:pPr>
      <w:bookmarkStart w:id="0" w:name="_Hlk147929584"/>
      <w:r w:rsidRPr="005A180D">
        <w:rPr>
          <w:rFonts w:ascii="Century Gothic" w:hAnsi="Century Gothic" w:cs="Calibri"/>
          <w:b/>
          <w:sz w:val="22"/>
          <w:szCs w:val="22"/>
        </w:rPr>
        <w:t>člen</w:t>
      </w:r>
    </w:p>
    <w:bookmarkEnd w:id="0"/>
    <w:p w14:paraId="2F015AB4" w14:textId="77777777" w:rsidR="00BC2BFD" w:rsidRPr="005A180D" w:rsidRDefault="00BC2BFD" w:rsidP="00BC2BFD">
      <w:pPr>
        <w:widowControl w:val="0"/>
        <w:spacing w:line="276" w:lineRule="auto"/>
        <w:jc w:val="both"/>
        <w:rPr>
          <w:rFonts w:ascii="Century Gothic" w:hAnsi="Century Gothic" w:cs="Calibri"/>
          <w:sz w:val="22"/>
          <w:szCs w:val="22"/>
        </w:rPr>
      </w:pPr>
    </w:p>
    <w:p w14:paraId="6201744C" w14:textId="248A1968" w:rsidR="00BC2BFD" w:rsidRPr="005A180D" w:rsidRDefault="00BC2BFD" w:rsidP="00BC2BFD">
      <w:pPr>
        <w:widowControl w:val="0"/>
        <w:spacing w:line="276" w:lineRule="auto"/>
        <w:jc w:val="both"/>
        <w:rPr>
          <w:rFonts w:ascii="Century Gothic" w:hAnsi="Century Gothic" w:cs="Calibri"/>
          <w:sz w:val="22"/>
          <w:szCs w:val="22"/>
        </w:rPr>
      </w:pPr>
      <w:r w:rsidRPr="005A180D">
        <w:rPr>
          <w:rFonts w:ascii="Century Gothic" w:hAnsi="Century Gothic" w:cs="Calibri"/>
          <w:sz w:val="22"/>
          <w:szCs w:val="22"/>
        </w:rPr>
        <w:t>Dobavitelj je odgovoren za škodo, ki nastane zaradi ne dobave oziroma prekinitve dobave električne energije iz razlogov, ki so na njegovi strani in ti razlogi niso navedeni v prejšnjem členu (višja sila). V tem primeru ima naročnik pravico kupiti električno energijo pri drugem dobavitelju električne energije na stroške dobavitelja, pri čemer je lahko cena takšne električne energije tudi višja, kot je določena s t</w:t>
      </w:r>
      <w:r w:rsidR="00A4048D">
        <w:rPr>
          <w:rFonts w:ascii="Century Gothic" w:hAnsi="Century Gothic" w:cs="Calibri"/>
          <w:sz w:val="22"/>
          <w:szCs w:val="22"/>
        </w:rPr>
        <w:t>em okvirnim sporazumom.</w:t>
      </w:r>
    </w:p>
    <w:p w14:paraId="6CD76E55" w14:textId="77777777" w:rsidR="00BC2BFD" w:rsidRPr="005A180D" w:rsidRDefault="00BC2BFD" w:rsidP="00BC2BFD">
      <w:pPr>
        <w:widowControl w:val="0"/>
        <w:spacing w:line="276" w:lineRule="auto"/>
        <w:jc w:val="both"/>
        <w:rPr>
          <w:rFonts w:ascii="Century Gothic" w:hAnsi="Century Gothic" w:cs="Calibri"/>
          <w:sz w:val="22"/>
          <w:szCs w:val="22"/>
        </w:rPr>
      </w:pPr>
    </w:p>
    <w:p w14:paraId="1FB0B435" w14:textId="77777777" w:rsidR="00BC2BFD" w:rsidRDefault="00BC2BFD" w:rsidP="00BC2BFD">
      <w:pPr>
        <w:widowControl w:val="0"/>
        <w:spacing w:line="276" w:lineRule="auto"/>
        <w:jc w:val="both"/>
        <w:rPr>
          <w:rFonts w:ascii="Century Gothic" w:hAnsi="Century Gothic" w:cs="Calibri"/>
          <w:sz w:val="22"/>
          <w:szCs w:val="22"/>
        </w:rPr>
      </w:pPr>
      <w:r w:rsidRPr="005A180D">
        <w:rPr>
          <w:rFonts w:ascii="Century Gothic" w:hAnsi="Century Gothic" w:cs="Calibri"/>
          <w:sz w:val="22"/>
          <w:szCs w:val="22"/>
        </w:rPr>
        <w:t>Dobavitelj mora naročniku v primeru iz prejšnjega odstavka, povrniti razliko v ceni in vso škodo, ki je zaradi tega nastala naročniku.</w:t>
      </w:r>
    </w:p>
    <w:p w14:paraId="3DC0D2F7" w14:textId="77777777" w:rsidR="00936819" w:rsidRDefault="00936819" w:rsidP="00BC2BFD">
      <w:pPr>
        <w:widowControl w:val="0"/>
        <w:spacing w:line="276" w:lineRule="auto"/>
        <w:jc w:val="both"/>
        <w:rPr>
          <w:rFonts w:ascii="Century Gothic" w:hAnsi="Century Gothic" w:cs="Calibri"/>
          <w:sz w:val="22"/>
          <w:szCs w:val="22"/>
        </w:rPr>
      </w:pPr>
    </w:p>
    <w:p w14:paraId="724DA518" w14:textId="77777777" w:rsidR="00936819" w:rsidRPr="005A180D" w:rsidRDefault="00936819" w:rsidP="00936819">
      <w:pPr>
        <w:widowControl w:val="0"/>
        <w:numPr>
          <w:ilvl w:val="0"/>
          <w:numId w:val="1"/>
        </w:numPr>
        <w:spacing w:line="276" w:lineRule="auto"/>
        <w:jc w:val="center"/>
        <w:rPr>
          <w:rFonts w:ascii="Century Gothic" w:hAnsi="Century Gothic" w:cs="Calibri"/>
          <w:b/>
          <w:sz w:val="22"/>
          <w:szCs w:val="22"/>
        </w:rPr>
      </w:pPr>
      <w:r w:rsidRPr="005A180D">
        <w:rPr>
          <w:rFonts w:ascii="Century Gothic" w:hAnsi="Century Gothic" w:cs="Calibri"/>
          <w:b/>
          <w:sz w:val="22"/>
          <w:szCs w:val="22"/>
        </w:rPr>
        <w:t>člen</w:t>
      </w:r>
    </w:p>
    <w:p w14:paraId="5132DFC7" w14:textId="3E1707E7" w:rsidR="00936819" w:rsidRPr="00936819" w:rsidRDefault="00936819" w:rsidP="00936819">
      <w:pPr>
        <w:widowControl w:val="0"/>
        <w:spacing w:line="276" w:lineRule="auto"/>
        <w:jc w:val="center"/>
        <w:rPr>
          <w:rFonts w:ascii="Century Gothic" w:hAnsi="Century Gothic" w:cs="Calibri"/>
          <w:b/>
          <w:bCs/>
          <w:sz w:val="22"/>
          <w:szCs w:val="22"/>
        </w:rPr>
      </w:pPr>
      <w:r w:rsidRPr="00936819">
        <w:rPr>
          <w:rFonts w:ascii="Century Gothic" w:hAnsi="Century Gothic" w:cs="Calibri"/>
          <w:b/>
          <w:bCs/>
          <w:sz w:val="22"/>
          <w:szCs w:val="22"/>
        </w:rPr>
        <w:t>(Kontaktne osebe)</w:t>
      </w:r>
    </w:p>
    <w:p w14:paraId="7E073887" w14:textId="77777777" w:rsidR="00936819" w:rsidRDefault="00936819" w:rsidP="00936819">
      <w:pPr>
        <w:widowControl w:val="0"/>
        <w:spacing w:line="276" w:lineRule="auto"/>
        <w:jc w:val="both"/>
        <w:rPr>
          <w:rFonts w:ascii="Century Gothic" w:eastAsia="Calibri" w:hAnsi="Century Gothic"/>
          <w:sz w:val="22"/>
          <w:szCs w:val="22"/>
        </w:rPr>
      </w:pPr>
    </w:p>
    <w:p w14:paraId="113A63D4" w14:textId="1496F379" w:rsidR="00936819" w:rsidRPr="005A180D" w:rsidRDefault="00936819" w:rsidP="00936819">
      <w:pPr>
        <w:widowControl w:val="0"/>
        <w:spacing w:line="276" w:lineRule="auto"/>
        <w:jc w:val="both"/>
        <w:rPr>
          <w:rFonts w:ascii="Century Gothic" w:eastAsia="Calibri" w:hAnsi="Century Gothic"/>
          <w:sz w:val="22"/>
          <w:szCs w:val="22"/>
        </w:rPr>
      </w:pPr>
      <w:r w:rsidRPr="005A180D">
        <w:rPr>
          <w:rFonts w:ascii="Century Gothic" w:eastAsia="Calibri" w:hAnsi="Century Gothic"/>
          <w:sz w:val="22"/>
          <w:szCs w:val="22"/>
        </w:rPr>
        <w:t>Kontaktne osebe, imenovane s strani pogodbenih strank so:</w:t>
      </w:r>
    </w:p>
    <w:p w14:paraId="081468FA" w14:textId="77777777" w:rsidR="00936819" w:rsidRPr="005A180D" w:rsidRDefault="00936819" w:rsidP="00936819">
      <w:pPr>
        <w:widowControl w:val="0"/>
        <w:spacing w:line="276" w:lineRule="auto"/>
        <w:jc w:val="both"/>
        <w:rPr>
          <w:rFonts w:ascii="Century Gothic" w:eastAsia="Calibri" w:hAnsi="Century Gothic"/>
          <w:sz w:val="22"/>
          <w:szCs w:val="22"/>
        </w:rPr>
      </w:pPr>
    </w:p>
    <w:tbl>
      <w:tblPr>
        <w:tblW w:w="0" w:type="auto"/>
        <w:jc w:val="center"/>
        <w:tblLook w:val="01E0" w:firstRow="1" w:lastRow="1" w:firstColumn="1" w:lastColumn="1" w:noHBand="0" w:noVBand="0"/>
      </w:tblPr>
      <w:tblGrid>
        <w:gridCol w:w="2380"/>
        <w:gridCol w:w="3585"/>
        <w:gridCol w:w="3367"/>
      </w:tblGrid>
      <w:tr w:rsidR="00936819" w:rsidRPr="005A180D" w14:paraId="2FF5D58A" w14:textId="77777777" w:rsidTr="002C09F7">
        <w:trPr>
          <w:jc w:val="center"/>
        </w:trPr>
        <w:tc>
          <w:tcPr>
            <w:tcW w:w="2496" w:type="dxa"/>
            <w:tcBorders>
              <w:bottom w:val="single" w:sz="4" w:space="0" w:color="auto"/>
              <w:right w:val="dotted" w:sz="4" w:space="0" w:color="auto"/>
            </w:tcBorders>
          </w:tcPr>
          <w:p w14:paraId="120BF1B3" w14:textId="77777777" w:rsidR="00936819" w:rsidRPr="005A180D" w:rsidRDefault="00936819" w:rsidP="002C09F7">
            <w:pPr>
              <w:widowControl w:val="0"/>
              <w:rPr>
                <w:rFonts w:ascii="Century Gothic" w:hAnsi="Century Gothic"/>
                <w:b/>
                <w:bCs/>
                <w:sz w:val="22"/>
                <w:szCs w:val="22"/>
              </w:rPr>
            </w:pPr>
            <w:r w:rsidRPr="005A180D">
              <w:rPr>
                <w:rFonts w:ascii="Century Gothic" w:hAnsi="Century Gothic"/>
                <w:b/>
                <w:bCs/>
                <w:sz w:val="22"/>
                <w:szCs w:val="22"/>
              </w:rPr>
              <w:t>Podatki oseb</w:t>
            </w:r>
          </w:p>
        </w:tc>
        <w:tc>
          <w:tcPr>
            <w:tcW w:w="3855" w:type="dxa"/>
            <w:tcBorders>
              <w:left w:val="dotted" w:sz="4" w:space="0" w:color="auto"/>
              <w:bottom w:val="single" w:sz="4" w:space="0" w:color="auto"/>
              <w:right w:val="dotted" w:sz="4" w:space="0" w:color="auto"/>
            </w:tcBorders>
          </w:tcPr>
          <w:p w14:paraId="6F442050" w14:textId="77777777" w:rsidR="00936819" w:rsidRPr="005A180D" w:rsidRDefault="00936819" w:rsidP="002C09F7">
            <w:pPr>
              <w:widowControl w:val="0"/>
              <w:rPr>
                <w:rFonts w:ascii="Century Gothic" w:hAnsi="Century Gothic"/>
                <w:b/>
                <w:bCs/>
                <w:sz w:val="22"/>
                <w:szCs w:val="22"/>
              </w:rPr>
            </w:pPr>
            <w:r w:rsidRPr="005A180D">
              <w:rPr>
                <w:rFonts w:ascii="Century Gothic" w:hAnsi="Century Gothic"/>
                <w:b/>
                <w:bCs/>
                <w:sz w:val="22"/>
                <w:szCs w:val="22"/>
              </w:rPr>
              <w:t>Na strani naročnika</w:t>
            </w:r>
          </w:p>
        </w:tc>
        <w:tc>
          <w:tcPr>
            <w:tcW w:w="3596" w:type="dxa"/>
            <w:tcBorders>
              <w:left w:val="dotted" w:sz="4" w:space="0" w:color="auto"/>
              <w:bottom w:val="single" w:sz="4" w:space="0" w:color="auto"/>
            </w:tcBorders>
          </w:tcPr>
          <w:p w14:paraId="2398976C" w14:textId="77777777" w:rsidR="00936819" w:rsidRPr="005A180D" w:rsidRDefault="00936819" w:rsidP="002C09F7">
            <w:pPr>
              <w:widowControl w:val="0"/>
              <w:rPr>
                <w:rFonts w:ascii="Century Gothic" w:hAnsi="Century Gothic"/>
                <w:b/>
                <w:bCs/>
                <w:sz w:val="22"/>
                <w:szCs w:val="22"/>
              </w:rPr>
            </w:pPr>
            <w:r w:rsidRPr="005A180D">
              <w:rPr>
                <w:rFonts w:ascii="Century Gothic" w:hAnsi="Century Gothic"/>
                <w:b/>
                <w:bCs/>
                <w:sz w:val="22"/>
                <w:szCs w:val="22"/>
              </w:rPr>
              <w:t>Na strani dobavitelja</w:t>
            </w:r>
          </w:p>
        </w:tc>
      </w:tr>
      <w:tr w:rsidR="00936819" w:rsidRPr="005A180D" w14:paraId="04D3F1C7" w14:textId="77777777" w:rsidTr="002C09F7">
        <w:trPr>
          <w:jc w:val="center"/>
        </w:trPr>
        <w:tc>
          <w:tcPr>
            <w:tcW w:w="2496" w:type="dxa"/>
            <w:tcBorders>
              <w:top w:val="single" w:sz="4" w:space="0" w:color="auto"/>
              <w:right w:val="dotted" w:sz="4" w:space="0" w:color="auto"/>
            </w:tcBorders>
          </w:tcPr>
          <w:p w14:paraId="050DD7AB" w14:textId="77777777" w:rsidR="00936819" w:rsidRPr="005A180D" w:rsidRDefault="00936819" w:rsidP="002C09F7">
            <w:pPr>
              <w:widowControl w:val="0"/>
              <w:rPr>
                <w:rFonts w:ascii="Century Gothic" w:hAnsi="Century Gothic"/>
                <w:sz w:val="22"/>
                <w:szCs w:val="22"/>
              </w:rPr>
            </w:pPr>
          </w:p>
        </w:tc>
        <w:tc>
          <w:tcPr>
            <w:tcW w:w="3855" w:type="dxa"/>
            <w:tcBorders>
              <w:top w:val="single" w:sz="4" w:space="0" w:color="auto"/>
              <w:left w:val="dotted" w:sz="4" w:space="0" w:color="auto"/>
              <w:right w:val="dotted" w:sz="4" w:space="0" w:color="auto"/>
            </w:tcBorders>
          </w:tcPr>
          <w:p w14:paraId="7F176800" w14:textId="77777777" w:rsidR="00936819" w:rsidRPr="005A180D" w:rsidRDefault="00936819" w:rsidP="002C09F7">
            <w:pPr>
              <w:widowControl w:val="0"/>
              <w:rPr>
                <w:rFonts w:ascii="Century Gothic" w:hAnsi="Century Gothic"/>
                <w:sz w:val="22"/>
                <w:szCs w:val="22"/>
              </w:rPr>
            </w:pPr>
          </w:p>
        </w:tc>
        <w:tc>
          <w:tcPr>
            <w:tcW w:w="3596" w:type="dxa"/>
            <w:tcBorders>
              <w:top w:val="single" w:sz="4" w:space="0" w:color="auto"/>
              <w:left w:val="dotted" w:sz="4" w:space="0" w:color="auto"/>
            </w:tcBorders>
          </w:tcPr>
          <w:p w14:paraId="3FFDC0A3" w14:textId="77777777" w:rsidR="00936819" w:rsidRPr="005A180D" w:rsidRDefault="00936819" w:rsidP="002C09F7">
            <w:pPr>
              <w:widowControl w:val="0"/>
              <w:rPr>
                <w:rFonts w:ascii="Century Gothic" w:hAnsi="Century Gothic"/>
                <w:sz w:val="22"/>
                <w:szCs w:val="22"/>
              </w:rPr>
            </w:pPr>
          </w:p>
        </w:tc>
      </w:tr>
      <w:tr w:rsidR="00936819" w:rsidRPr="005A180D" w14:paraId="3E95C655" w14:textId="77777777" w:rsidTr="002C09F7">
        <w:trPr>
          <w:jc w:val="center"/>
        </w:trPr>
        <w:tc>
          <w:tcPr>
            <w:tcW w:w="2496" w:type="dxa"/>
            <w:tcBorders>
              <w:bottom w:val="dotted" w:sz="4" w:space="0" w:color="auto"/>
              <w:right w:val="dotted" w:sz="4" w:space="0" w:color="auto"/>
            </w:tcBorders>
          </w:tcPr>
          <w:p w14:paraId="51EF1A7C" w14:textId="77777777" w:rsidR="00936819" w:rsidRPr="005A180D" w:rsidRDefault="00936819" w:rsidP="002C09F7">
            <w:pPr>
              <w:widowControl w:val="0"/>
              <w:rPr>
                <w:rFonts w:ascii="Century Gothic" w:hAnsi="Century Gothic"/>
                <w:b/>
                <w:sz w:val="22"/>
                <w:szCs w:val="22"/>
              </w:rPr>
            </w:pPr>
            <w:r w:rsidRPr="005A180D">
              <w:rPr>
                <w:rFonts w:ascii="Century Gothic" w:hAnsi="Century Gothic"/>
                <w:b/>
                <w:sz w:val="22"/>
                <w:szCs w:val="22"/>
              </w:rPr>
              <w:t>Zakoniti zastopnik</w:t>
            </w:r>
          </w:p>
        </w:tc>
        <w:tc>
          <w:tcPr>
            <w:tcW w:w="3855" w:type="dxa"/>
            <w:tcBorders>
              <w:left w:val="dotted" w:sz="4" w:space="0" w:color="auto"/>
              <w:bottom w:val="dotted" w:sz="4" w:space="0" w:color="auto"/>
              <w:right w:val="dotted" w:sz="4" w:space="0" w:color="auto"/>
            </w:tcBorders>
          </w:tcPr>
          <w:p w14:paraId="5CD7F3EB" w14:textId="77777777" w:rsidR="00936819" w:rsidRPr="005A180D" w:rsidRDefault="00936819" w:rsidP="002C09F7">
            <w:pPr>
              <w:widowControl w:val="0"/>
              <w:rPr>
                <w:rFonts w:ascii="Century Gothic" w:hAnsi="Century Gothic"/>
                <w:sz w:val="22"/>
                <w:szCs w:val="22"/>
              </w:rPr>
            </w:pPr>
          </w:p>
        </w:tc>
        <w:tc>
          <w:tcPr>
            <w:tcW w:w="3596" w:type="dxa"/>
            <w:tcBorders>
              <w:left w:val="dotted" w:sz="4" w:space="0" w:color="auto"/>
              <w:bottom w:val="dotted" w:sz="4" w:space="0" w:color="auto"/>
            </w:tcBorders>
          </w:tcPr>
          <w:p w14:paraId="63B55549" w14:textId="77777777" w:rsidR="00936819" w:rsidRPr="005A180D" w:rsidRDefault="00936819" w:rsidP="002C09F7">
            <w:pPr>
              <w:widowControl w:val="0"/>
              <w:rPr>
                <w:rFonts w:ascii="Century Gothic" w:hAnsi="Century Gothic"/>
                <w:sz w:val="22"/>
                <w:szCs w:val="22"/>
              </w:rPr>
            </w:pPr>
          </w:p>
        </w:tc>
      </w:tr>
      <w:tr w:rsidR="00936819" w:rsidRPr="005A180D" w14:paraId="7C2615A4" w14:textId="77777777" w:rsidTr="002C09F7">
        <w:trPr>
          <w:jc w:val="center"/>
        </w:trPr>
        <w:tc>
          <w:tcPr>
            <w:tcW w:w="2496" w:type="dxa"/>
            <w:tcBorders>
              <w:top w:val="dotted" w:sz="4" w:space="0" w:color="auto"/>
              <w:right w:val="dotted" w:sz="4" w:space="0" w:color="auto"/>
            </w:tcBorders>
          </w:tcPr>
          <w:p w14:paraId="12E68B8A" w14:textId="77777777" w:rsidR="00936819" w:rsidRPr="005A180D" w:rsidRDefault="00936819" w:rsidP="002C09F7">
            <w:pPr>
              <w:widowControl w:val="0"/>
              <w:rPr>
                <w:rFonts w:ascii="Century Gothic" w:hAnsi="Century Gothic"/>
                <w:sz w:val="22"/>
                <w:szCs w:val="22"/>
              </w:rPr>
            </w:pPr>
          </w:p>
        </w:tc>
        <w:tc>
          <w:tcPr>
            <w:tcW w:w="3855" w:type="dxa"/>
            <w:tcBorders>
              <w:top w:val="dotted" w:sz="4" w:space="0" w:color="auto"/>
              <w:left w:val="dotted" w:sz="4" w:space="0" w:color="auto"/>
              <w:right w:val="dotted" w:sz="4" w:space="0" w:color="auto"/>
            </w:tcBorders>
          </w:tcPr>
          <w:p w14:paraId="3183ECC0" w14:textId="77777777" w:rsidR="00936819" w:rsidRPr="005A180D" w:rsidRDefault="00936819" w:rsidP="002C09F7">
            <w:pPr>
              <w:widowControl w:val="0"/>
              <w:rPr>
                <w:rFonts w:ascii="Century Gothic" w:hAnsi="Century Gothic"/>
                <w:sz w:val="22"/>
                <w:szCs w:val="22"/>
              </w:rPr>
            </w:pPr>
          </w:p>
        </w:tc>
        <w:tc>
          <w:tcPr>
            <w:tcW w:w="3596" w:type="dxa"/>
            <w:tcBorders>
              <w:top w:val="dotted" w:sz="4" w:space="0" w:color="auto"/>
              <w:left w:val="dotted" w:sz="4" w:space="0" w:color="auto"/>
            </w:tcBorders>
          </w:tcPr>
          <w:p w14:paraId="2D1E3D65" w14:textId="77777777" w:rsidR="00936819" w:rsidRPr="005A180D" w:rsidRDefault="00936819" w:rsidP="002C09F7">
            <w:pPr>
              <w:widowControl w:val="0"/>
              <w:rPr>
                <w:rFonts w:ascii="Century Gothic" w:hAnsi="Century Gothic"/>
                <w:sz w:val="22"/>
                <w:szCs w:val="22"/>
              </w:rPr>
            </w:pPr>
          </w:p>
        </w:tc>
      </w:tr>
      <w:tr w:rsidR="00936819" w:rsidRPr="005A180D" w14:paraId="6C95CC26" w14:textId="77777777" w:rsidTr="002C09F7">
        <w:trPr>
          <w:jc w:val="center"/>
        </w:trPr>
        <w:tc>
          <w:tcPr>
            <w:tcW w:w="2496" w:type="dxa"/>
            <w:tcBorders>
              <w:bottom w:val="dotted" w:sz="4" w:space="0" w:color="auto"/>
              <w:right w:val="dotted" w:sz="4" w:space="0" w:color="auto"/>
            </w:tcBorders>
          </w:tcPr>
          <w:p w14:paraId="5C193F7E" w14:textId="77777777" w:rsidR="00936819" w:rsidRPr="005A180D" w:rsidRDefault="00936819" w:rsidP="002C09F7">
            <w:pPr>
              <w:widowControl w:val="0"/>
              <w:rPr>
                <w:rFonts w:ascii="Century Gothic" w:hAnsi="Century Gothic"/>
                <w:b/>
                <w:sz w:val="22"/>
                <w:szCs w:val="22"/>
              </w:rPr>
            </w:pPr>
          </w:p>
          <w:p w14:paraId="4FA5BBFC" w14:textId="1B8CC248" w:rsidR="00936819" w:rsidRPr="005A180D" w:rsidRDefault="00936819" w:rsidP="002C09F7">
            <w:pPr>
              <w:widowControl w:val="0"/>
              <w:rPr>
                <w:rFonts w:ascii="Century Gothic" w:hAnsi="Century Gothic"/>
                <w:b/>
                <w:sz w:val="22"/>
                <w:szCs w:val="22"/>
              </w:rPr>
            </w:pPr>
            <w:r w:rsidRPr="005A180D">
              <w:rPr>
                <w:rFonts w:ascii="Century Gothic" w:hAnsi="Century Gothic"/>
                <w:b/>
                <w:sz w:val="22"/>
                <w:szCs w:val="22"/>
              </w:rPr>
              <w:t xml:space="preserve">Skrbnik </w:t>
            </w:r>
            <w:r w:rsidR="00A4048D">
              <w:rPr>
                <w:rFonts w:ascii="Century Gothic" w:hAnsi="Century Gothic"/>
                <w:b/>
                <w:sz w:val="22"/>
                <w:szCs w:val="22"/>
              </w:rPr>
              <w:t>okvirnega sporazuma</w:t>
            </w:r>
          </w:p>
        </w:tc>
        <w:tc>
          <w:tcPr>
            <w:tcW w:w="3855" w:type="dxa"/>
            <w:tcBorders>
              <w:left w:val="dotted" w:sz="4" w:space="0" w:color="auto"/>
              <w:bottom w:val="dotted" w:sz="4" w:space="0" w:color="auto"/>
              <w:right w:val="dotted" w:sz="4" w:space="0" w:color="auto"/>
            </w:tcBorders>
          </w:tcPr>
          <w:p w14:paraId="24298C03" w14:textId="77777777" w:rsidR="00936819" w:rsidRPr="005A180D" w:rsidRDefault="00936819" w:rsidP="002C09F7">
            <w:pPr>
              <w:widowControl w:val="0"/>
              <w:rPr>
                <w:rFonts w:ascii="Century Gothic" w:hAnsi="Century Gothic"/>
                <w:sz w:val="22"/>
                <w:szCs w:val="22"/>
              </w:rPr>
            </w:pPr>
          </w:p>
        </w:tc>
        <w:tc>
          <w:tcPr>
            <w:tcW w:w="3596" w:type="dxa"/>
            <w:tcBorders>
              <w:left w:val="dotted" w:sz="4" w:space="0" w:color="auto"/>
              <w:bottom w:val="dotted" w:sz="4" w:space="0" w:color="auto"/>
            </w:tcBorders>
          </w:tcPr>
          <w:p w14:paraId="68ED2448" w14:textId="77777777" w:rsidR="00936819" w:rsidRPr="005A180D" w:rsidRDefault="00936819" w:rsidP="002C09F7">
            <w:pPr>
              <w:widowControl w:val="0"/>
              <w:rPr>
                <w:rFonts w:ascii="Century Gothic" w:hAnsi="Century Gothic"/>
                <w:sz w:val="22"/>
                <w:szCs w:val="22"/>
              </w:rPr>
            </w:pPr>
          </w:p>
        </w:tc>
      </w:tr>
      <w:tr w:rsidR="00936819" w:rsidRPr="005A180D" w14:paraId="503FD708" w14:textId="77777777" w:rsidTr="002C09F7">
        <w:trPr>
          <w:jc w:val="center"/>
        </w:trPr>
        <w:tc>
          <w:tcPr>
            <w:tcW w:w="2496" w:type="dxa"/>
            <w:tcBorders>
              <w:top w:val="dotted" w:sz="4" w:space="0" w:color="auto"/>
              <w:right w:val="dotted" w:sz="4" w:space="0" w:color="auto"/>
            </w:tcBorders>
          </w:tcPr>
          <w:p w14:paraId="49C5C085" w14:textId="77777777" w:rsidR="00936819" w:rsidRPr="005A180D" w:rsidRDefault="00936819" w:rsidP="002C09F7">
            <w:pPr>
              <w:widowControl w:val="0"/>
              <w:ind w:left="163"/>
              <w:rPr>
                <w:rFonts w:ascii="Century Gothic" w:hAnsi="Century Gothic"/>
                <w:sz w:val="22"/>
                <w:szCs w:val="22"/>
              </w:rPr>
            </w:pPr>
            <w:r w:rsidRPr="005A180D">
              <w:rPr>
                <w:rFonts w:ascii="Century Gothic" w:hAnsi="Century Gothic"/>
                <w:sz w:val="22"/>
                <w:szCs w:val="22"/>
              </w:rPr>
              <w:t>Telefon</w:t>
            </w:r>
          </w:p>
        </w:tc>
        <w:tc>
          <w:tcPr>
            <w:tcW w:w="3855" w:type="dxa"/>
            <w:tcBorders>
              <w:top w:val="dotted" w:sz="4" w:space="0" w:color="auto"/>
              <w:left w:val="dotted" w:sz="4" w:space="0" w:color="auto"/>
              <w:right w:val="dotted" w:sz="4" w:space="0" w:color="auto"/>
            </w:tcBorders>
          </w:tcPr>
          <w:p w14:paraId="42778BC1" w14:textId="77777777" w:rsidR="00936819" w:rsidRPr="005A180D" w:rsidRDefault="00936819" w:rsidP="002C09F7">
            <w:pPr>
              <w:widowControl w:val="0"/>
              <w:ind w:left="219"/>
              <w:rPr>
                <w:rFonts w:ascii="Century Gothic" w:hAnsi="Century Gothic"/>
                <w:sz w:val="22"/>
                <w:szCs w:val="22"/>
              </w:rPr>
            </w:pPr>
          </w:p>
        </w:tc>
        <w:tc>
          <w:tcPr>
            <w:tcW w:w="3596" w:type="dxa"/>
            <w:tcBorders>
              <w:top w:val="dotted" w:sz="4" w:space="0" w:color="auto"/>
              <w:left w:val="dotted" w:sz="4" w:space="0" w:color="auto"/>
            </w:tcBorders>
          </w:tcPr>
          <w:p w14:paraId="7F3931FE" w14:textId="77777777" w:rsidR="00936819" w:rsidRPr="005A180D" w:rsidRDefault="00936819" w:rsidP="002C09F7">
            <w:pPr>
              <w:widowControl w:val="0"/>
              <w:rPr>
                <w:rFonts w:ascii="Century Gothic" w:hAnsi="Century Gothic"/>
                <w:sz w:val="22"/>
                <w:szCs w:val="22"/>
              </w:rPr>
            </w:pPr>
          </w:p>
        </w:tc>
      </w:tr>
      <w:tr w:rsidR="00936819" w:rsidRPr="005A180D" w14:paraId="7C182BC4" w14:textId="77777777" w:rsidTr="002C09F7">
        <w:trPr>
          <w:jc w:val="center"/>
        </w:trPr>
        <w:tc>
          <w:tcPr>
            <w:tcW w:w="2496" w:type="dxa"/>
            <w:tcBorders>
              <w:right w:val="dotted" w:sz="4" w:space="0" w:color="auto"/>
            </w:tcBorders>
          </w:tcPr>
          <w:p w14:paraId="3C292E31" w14:textId="77777777" w:rsidR="00936819" w:rsidRPr="005A180D" w:rsidRDefault="00936819" w:rsidP="002C09F7">
            <w:pPr>
              <w:widowControl w:val="0"/>
              <w:rPr>
                <w:rFonts w:ascii="Century Gothic" w:hAnsi="Century Gothic"/>
                <w:sz w:val="22"/>
                <w:szCs w:val="22"/>
              </w:rPr>
            </w:pPr>
          </w:p>
        </w:tc>
        <w:tc>
          <w:tcPr>
            <w:tcW w:w="3855" w:type="dxa"/>
            <w:tcBorders>
              <w:left w:val="dotted" w:sz="4" w:space="0" w:color="auto"/>
              <w:right w:val="dotted" w:sz="4" w:space="0" w:color="auto"/>
            </w:tcBorders>
          </w:tcPr>
          <w:p w14:paraId="12DDD0F1" w14:textId="77777777" w:rsidR="00936819" w:rsidRPr="005A180D" w:rsidRDefault="00936819" w:rsidP="002C09F7">
            <w:pPr>
              <w:widowControl w:val="0"/>
              <w:rPr>
                <w:rFonts w:ascii="Century Gothic" w:hAnsi="Century Gothic"/>
                <w:sz w:val="22"/>
                <w:szCs w:val="22"/>
              </w:rPr>
            </w:pPr>
          </w:p>
        </w:tc>
        <w:tc>
          <w:tcPr>
            <w:tcW w:w="3596" w:type="dxa"/>
            <w:tcBorders>
              <w:left w:val="dotted" w:sz="4" w:space="0" w:color="auto"/>
            </w:tcBorders>
          </w:tcPr>
          <w:p w14:paraId="62A5576F" w14:textId="77777777" w:rsidR="00936819" w:rsidRPr="005A180D" w:rsidRDefault="00936819" w:rsidP="002C09F7">
            <w:pPr>
              <w:widowControl w:val="0"/>
              <w:rPr>
                <w:rFonts w:ascii="Century Gothic" w:hAnsi="Century Gothic"/>
                <w:sz w:val="22"/>
                <w:szCs w:val="22"/>
              </w:rPr>
            </w:pPr>
          </w:p>
        </w:tc>
      </w:tr>
      <w:tr w:rsidR="00936819" w:rsidRPr="005A180D" w14:paraId="225E6E5D" w14:textId="77777777" w:rsidTr="002C09F7">
        <w:trPr>
          <w:jc w:val="center"/>
        </w:trPr>
        <w:tc>
          <w:tcPr>
            <w:tcW w:w="2496" w:type="dxa"/>
            <w:tcBorders>
              <w:bottom w:val="dotted" w:sz="4" w:space="0" w:color="auto"/>
              <w:right w:val="dotted" w:sz="4" w:space="0" w:color="auto"/>
            </w:tcBorders>
          </w:tcPr>
          <w:p w14:paraId="4653F45D" w14:textId="77777777" w:rsidR="00936819" w:rsidRPr="005A180D" w:rsidRDefault="00936819" w:rsidP="002C09F7">
            <w:pPr>
              <w:widowControl w:val="0"/>
              <w:rPr>
                <w:rFonts w:ascii="Century Gothic" w:hAnsi="Century Gothic"/>
                <w:b/>
                <w:sz w:val="22"/>
                <w:szCs w:val="22"/>
              </w:rPr>
            </w:pPr>
          </w:p>
          <w:p w14:paraId="1DD27EDC" w14:textId="77777777" w:rsidR="00936819" w:rsidRPr="005A180D" w:rsidRDefault="00936819" w:rsidP="002C09F7">
            <w:pPr>
              <w:widowControl w:val="0"/>
              <w:rPr>
                <w:rFonts w:ascii="Century Gothic" w:hAnsi="Century Gothic"/>
                <w:b/>
                <w:sz w:val="22"/>
                <w:szCs w:val="22"/>
              </w:rPr>
            </w:pPr>
            <w:r w:rsidRPr="005A180D">
              <w:rPr>
                <w:rFonts w:ascii="Century Gothic" w:hAnsi="Century Gothic"/>
                <w:b/>
                <w:sz w:val="22"/>
                <w:szCs w:val="22"/>
              </w:rPr>
              <w:t>Kontaktna oseba</w:t>
            </w:r>
          </w:p>
        </w:tc>
        <w:tc>
          <w:tcPr>
            <w:tcW w:w="3855" w:type="dxa"/>
            <w:tcBorders>
              <w:left w:val="dotted" w:sz="4" w:space="0" w:color="auto"/>
              <w:bottom w:val="dotted" w:sz="4" w:space="0" w:color="auto"/>
              <w:right w:val="dotted" w:sz="4" w:space="0" w:color="auto"/>
            </w:tcBorders>
          </w:tcPr>
          <w:p w14:paraId="2F59870E" w14:textId="77777777" w:rsidR="00936819" w:rsidRPr="005A180D" w:rsidRDefault="00936819" w:rsidP="002C09F7">
            <w:pPr>
              <w:widowControl w:val="0"/>
              <w:rPr>
                <w:rFonts w:ascii="Century Gothic" w:hAnsi="Century Gothic"/>
                <w:sz w:val="22"/>
                <w:szCs w:val="22"/>
              </w:rPr>
            </w:pPr>
          </w:p>
        </w:tc>
        <w:tc>
          <w:tcPr>
            <w:tcW w:w="3596" w:type="dxa"/>
            <w:tcBorders>
              <w:left w:val="dotted" w:sz="4" w:space="0" w:color="auto"/>
              <w:bottom w:val="dotted" w:sz="4" w:space="0" w:color="auto"/>
            </w:tcBorders>
          </w:tcPr>
          <w:p w14:paraId="189EE25B" w14:textId="77777777" w:rsidR="00936819" w:rsidRPr="005A180D" w:rsidRDefault="00936819" w:rsidP="002C09F7">
            <w:pPr>
              <w:widowControl w:val="0"/>
              <w:rPr>
                <w:rFonts w:ascii="Century Gothic" w:hAnsi="Century Gothic"/>
                <w:sz w:val="22"/>
                <w:szCs w:val="22"/>
              </w:rPr>
            </w:pPr>
          </w:p>
        </w:tc>
      </w:tr>
      <w:tr w:rsidR="00936819" w:rsidRPr="005A180D" w14:paraId="1C1CE7D9" w14:textId="77777777" w:rsidTr="002C09F7">
        <w:trPr>
          <w:jc w:val="center"/>
        </w:trPr>
        <w:tc>
          <w:tcPr>
            <w:tcW w:w="2496" w:type="dxa"/>
            <w:tcBorders>
              <w:top w:val="dotted" w:sz="4" w:space="0" w:color="auto"/>
              <w:right w:val="dotted" w:sz="4" w:space="0" w:color="auto"/>
            </w:tcBorders>
          </w:tcPr>
          <w:p w14:paraId="1BBCAD32" w14:textId="77777777" w:rsidR="00936819" w:rsidRPr="005A180D" w:rsidRDefault="00936819" w:rsidP="002C09F7">
            <w:pPr>
              <w:widowControl w:val="0"/>
              <w:ind w:left="163"/>
              <w:rPr>
                <w:rFonts w:ascii="Century Gothic" w:hAnsi="Century Gothic"/>
                <w:sz w:val="22"/>
                <w:szCs w:val="22"/>
              </w:rPr>
            </w:pPr>
            <w:r w:rsidRPr="005A180D">
              <w:rPr>
                <w:rFonts w:ascii="Century Gothic" w:hAnsi="Century Gothic"/>
                <w:sz w:val="22"/>
                <w:szCs w:val="22"/>
              </w:rPr>
              <w:t>Telefon</w:t>
            </w:r>
          </w:p>
        </w:tc>
        <w:tc>
          <w:tcPr>
            <w:tcW w:w="3855" w:type="dxa"/>
            <w:tcBorders>
              <w:top w:val="dotted" w:sz="4" w:space="0" w:color="auto"/>
              <w:left w:val="dotted" w:sz="4" w:space="0" w:color="auto"/>
              <w:right w:val="dotted" w:sz="4" w:space="0" w:color="auto"/>
            </w:tcBorders>
          </w:tcPr>
          <w:p w14:paraId="304D0E9D" w14:textId="77777777" w:rsidR="00936819" w:rsidRPr="005A180D" w:rsidRDefault="00936819" w:rsidP="002C09F7">
            <w:pPr>
              <w:widowControl w:val="0"/>
              <w:ind w:left="219"/>
              <w:rPr>
                <w:rFonts w:ascii="Century Gothic" w:hAnsi="Century Gothic"/>
                <w:sz w:val="22"/>
                <w:szCs w:val="22"/>
              </w:rPr>
            </w:pPr>
          </w:p>
        </w:tc>
        <w:tc>
          <w:tcPr>
            <w:tcW w:w="3596" w:type="dxa"/>
            <w:tcBorders>
              <w:top w:val="dotted" w:sz="4" w:space="0" w:color="auto"/>
              <w:left w:val="dotted" w:sz="4" w:space="0" w:color="auto"/>
            </w:tcBorders>
          </w:tcPr>
          <w:p w14:paraId="17366066" w14:textId="77777777" w:rsidR="00936819" w:rsidRPr="005A180D" w:rsidRDefault="00936819" w:rsidP="002C09F7">
            <w:pPr>
              <w:widowControl w:val="0"/>
              <w:rPr>
                <w:rFonts w:ascii="Century Gothic" w:hAnsi="Century Gothic"/>
                <w:sz w:val="22"/>
                <w:szCs w:val="22"/>
              </w:rPr>
            </w:pPr>
          </w:p>
        </w:tc>
      </w:tr>
      <w:tr w:rsidR="00936819" w:rsidRPr="005A180D" w14:paraId="2E7E1A86" w14:textId="77777777" w:rsidTr="002C09F7">
        <w:trPr>
          <w:jc w:val="center"/>
        </w:trPr>
        <w:tc>
          <w:tcPr>
            <w:tcW w:w="2496" w:type="dxa"/>
            <w:tcBorders>
              <w:right w:val="dotted" w:sz="4" w:space="0" w:color="auto"/>
            </w:tcBorders>
          </w:tcPr>
          <w:p w14:paraId="1BF72B8D" w14:textId="77777777" w:rsidR="00936819" w:rsidRPr="005A180D" w:rsidRDefault="00936819" w:rsidP="002C09F7">
            <w:pPr>
              <w:widowControl w:val="0"/>
              <w:ind w:left="163"/>
              <w:rPr>
                <w:rFonts w:ascii="Century Gothic" w:hAnsi="Century Gothic"/>
                <w:sz w:val="22"/>
                <w:szCs w:val="22"/>
              </w:rPr>
            </w:pPr>
            <w:r w:rsidRPr="005A180D">
              <w:rPr>
                <w:rFonts w:ascii="Century Gothic" w:hAnsi="Century Gothic"/>
                <w:sz w:val="22"/>
                <w:szCs w:val="22"/>
              </w:rPr>
              <w:t>Mobilni telefon</w:t>
            </w:r>
          </w:p>
        </w:tc>
        <w:tc>
          <w:tcPr>
            <w:tcW w:w="3855" w:type="dxa"/>
            <w:tcBorders>
              <w:left w:val="dotted" w:sz="4" w:space="0" w:color="auto"/>
              <w:right w:val="dotted" w:sz="4" w:space="0" w:color="auto"/>
            </w:tcBorders>
          </w:tcPr>
          <w:p w14:paraId="744E9124" w14:textId="77777777" w:rsidR="00936819" w:rsidRPr="005A180D" w:rsidRDefault="00936819" w:rsidP="002C09F7">
            <w:pPr>
              <w:widowControl w:val="0"/>
              <w:ind w:left="219"/>
              <w:rPr>
                <w:rFonts w:ascii="Century Gothic" w:hAnsi="Century Gothic"/>
                <w:sz w:val="22"/>
                <w:szCs w:val="22"/>
              </w:rPr>
            </w:pPr>
          </w:p>
        </w:tc>
        <w:tc>
          <w:tcPr>
            <w:tcW w:w="3596" w:type="dxa"/>
            <w:tcBorders>
              <w:left w:val="dotted" w:sz="4" w:space="0" w:color="auto"/>
            </w:tcBorders>
          </w:tcPr>
          <w:p w14:paraId="052318E1" w14:textId="77777777" w:rsidR="00936819" w:rsidRPr="005A180D" w:rsidRDefault="00936819" w:rsidP="002C09F7">
            <w:pPr>
              <w:widowControl w:val="0"/>
              <w:rPr>
                <w:rFonts w:ascii="Century Gothic" w:hAnsi="Century Gothic"/>
                <w:sz w:val="22"/>
                <w:szCs w:val="22"/>
              </w:rPr>
            </w:pPr>
          </w:p>
        </w:tc>
      </w:tr>
      <w:tr w:rsidR="00936819" w:rsidRPr="005A180D" w14:paraId="7EF898CB" w14:textId="77777777" w:rsidTr="002C09F7">
        <w:trPr>
          <w:jc w:val="center"/>
        </w:trPr>
        <w:tc>
          <w:tcPr>
            <w:tcW w:w="2496" w:type="dxa"/>
            <w:tcBorders>
              <w:right w:val="dotted" w:sz="4" w:space="0" w:color="auto"/>
            </w:tcBorders>
          </w:tcPr>
          <w:p w14:paraId="36CC55A8" w14:textId="77777777" w:rsidR="00936819" w:rsidRPr="005A180D" w:rsidRDefault="00936819" w:rsidP="002C09F7">
            <w:pPr>
              <w:widowControl w:val="0"/>
              <w:ind w:left="163"/>
              <w:rPr>
                <w:rFonts w:ascii="Century Gothic" w:hAnsi="Century Gothic"/>
                <w:sz w:val="22"/>
                <w:szCs w:val="22"/>
              </w:rPr>
            </w:pPr>
            <w:r w:rsidRPr="005A180D">
              <w:rPr>
                <w:rFonts w:ascii="Century Gothic" w:hAnsi="Century Gothic"/>
                <w:sz w:val="22"/>
                <w:szCs w:val="22"/>
              </w:rPr>
              <w:t>Fax – tajništvo</w:t>
            </w:r>
          </w:p>
        </w:tc>
        <w:tc>
          <w:tcPr>
            <w:tcW w:w="3855" w:type="dxa"/>
            <w:tcBorders>
              <w:left w:val="dotted" w:sz="4" w:space="0" w:color="auto"/>
              <w:right w:val="dotted" w:sz="4" w:space="0" w:color="auto"/>
            </w:tcBorders>
          </w:tcPr>
          <w:p w14:paraId="57FED2BD" w14:textId="77777777" w:rsidR="00936819" w:rsidRPr="005A180D" w:rsidRDefault="00936819" w:rsidP="002C09F7">
            <w:pPr>
              <w:widowControl w:val="0"/>
              <w:ind w:left="219"/>
              <w:rPr>
                <w:rFonts w:ascii="Century Gothic" w:hAnsi="Century Gothic"/>
                <w:sz w:val="22"/>
                <w:szCs w:val="22"/>
              </w:rPr>
            </w:pPr>
          </w:p>
        </w:tc>
        <w:tc>
          <w:tcPr>
            <w:tcW w:w="3596" w:type="dxa"/>
            <w:tcBorders>
              <w:left w:val="dotted" w:sz="4" w:space="0" w:color="auto"/>
            </w:tcBorders>
          </w:tcPr>
          <w:p w14:paraId="65E78C27" w14:textId="77777777" w:rsidR="00936819" w:rsidRPr="005A180D" w:rsidRDefault="00936819" w:rsidP="002C09F7">
            <w:pPr>
              <w:widowControl w:val="0"/>
              <w:rPr>
                <w:rFonts w:ascii="Century Gothic" w:hAnsi="Century Gothic"/>
                <w:sz w:val="22"/>
                <w:szCs w:val="22"/>
              </w:rPr>
            </w:pPr>
          </w:p>
        </w:tc>
      </w:tr>
      <w:tr w:rsidR="00936819" w:rsidRPr="005A180D" w14:paraId="52A9053F" w14:textId="77777777" w:rsidTr="002C09F7">
        <w:trPr>
          <w:jc w:val="center"/>
        </w:trPr>
        <w:tc>
          <w:tcPr>
            <w:tcW w:w="2496" w:type="dxa"/>
            <w:tcBorders>
              <w:right w:val="dotted" w:sz="4" w:space="0" w:color="auto"/>
            </w:tcBorders>
          </w:tcPr>
          <w:p w14:paraId="220AA1C7" w14:textId="77777777" w:rsidR="00936819" w:rsidRPr="005A180D" w:rsidRDefault="00936819" w:rsidP="002C09F7">
            <w:pPr>
              <w:widowControl w:val="0"/>
              <w:ind w:left="163"/>
              <w:rPr>
                <w:rFonts w:ascii="Century Gothic" w:hAnsi="Century Gothic"/>
                <w:sz w:val="22"/>
                <w:szCs w:val="22"/>
              </w:rPr>
            </w:pPr>
            <w:r w:rsidRPr="005A180D">
              <w:rPr>
                <w:rFonts w:ascii="Century Gothic" w:hAnsi="Century Gothic"/>
                <w:sz w:val="22"/>
                <w:szCs w:val="22"/>
              </w:rPr>
              <w:t>e-mail</w:t>
            </w:r>
          </w:p>
        </w:tc>
        <w:tc>
          <w:tcPr>
            <w:tcW w:w="3855" w:type="dxa"/>
            <w:tcBorders>
              <w:left w:val="dotted" w:sz="4" w:space="0" w:color="auto"/>
              <w:right w:val="dotted" w:sz="4" w:space="0" w:color="auto"/>
            </w:tcBorders>
          </w:tcPr>
          <w:p w14:paraId="0CED16DA" w14:textId="77777777" w:rsidR="00936819" w:rsidRPr="005A180D" w:rsidRDefault="00936819" w:rsidP="002C09F7">
            <w:pPr>
              <w:widowControl w:val="0"/>
              <w:ind w:left="219"/>
              <w:rPr>
                <w:rFonts w:ascii="Century Gothic" w:hAnsi="Century Gothic"/>
                <w:sz w:val="22"/>
                <w:szCs w:val="22"/>
              </w:rPr>
            </w:pPr>
          </w:p>
        </w:tc>
        <w:tc>
          <w:tcPr>
            <w:tcW w:w="3596" w:type="dxa"/>
            <w:tcBorders>
              <w:left w:val="dotted" w:sz="4" w:space="0" w:color="auto"/>
            </w:tcBorders>
          </w:tcPr>
          <w:p w14:paraId="7E926E93" w14:textId="77777777" w:rsidR="00936819" w:rsidRPr="005A180D" w:rsidRDefault="00936819" w:rsidP="002C09F7">
            <w:pPr>
              <w:widowControl w:val="0"/>
              <w:rPr>
                <w:rFonts w:ascii="Century Gothic" w:hAnsi="Century Gothic"/>
                <w:sz w:val="22"/>
                <w:szCs w:val="22"/>
              </w:rPr>
            </w:pPr>
          </w:p>
        </w:tc>
      </w:tr>
    </w:tbl>
    <w:p w14:paraId="393B27DD" w14:textId="77777777" w:rsidR="00936819" w:rsidRPr="005A180D" w:rsidRDefault="00936819" w:rsidP="00936819">
      <w:pPr>
        <w:widowControl w:val="0"/>
        <w:spacing w:line="276" w:lineRule="auto"/>
        <w:jc w:val="both"/>
        <w:rPr>
          <w:rFonts w:ascii="Century Gothic" w:eastAsia="Calibri" w:hAnsi="Century Gothic"/>
          <w:sz w:val="22"/>
          <w:szCs w:val="22"/>
        </w:rPr>
      </w:pPr>
    </w:p>
    <w:p w14:paraId="2D752B4B" w14:textId="7662C946" w:rsidR="00936819" w:rsidRPr="005A180D" w:rsidRDefault="00936819" w:rsidP="00936819">
      <w:pPr>
        <w:widowControl w:val="0"/>
        <w:spacing w:line="276" w:lineRule="auto"/>
        <w:jc w:val="both"/>
        <w:rPr>
          <w:rFonts w:ascii="Century Gothic" w:eastAsia="Calibri" w:hAnsi="Century Gothic"/>
          <w:sz w:val="22"/>
          <w:szCs w:val="22"/>
        </w:rPr>
      </w:pPr>
      <w:r w:rsidRPr="005A180D">
        <w:rPr>
          <w:rFonts w:ascii="Century Gothic" w:eastAsia="Calibri" w:hAnsi="Century Gothic"/>
          <w:sz w:val="22"/>
          <w:szCs w:val="22"/>
        </w:rPr>
        <w:t>Vsaka pogodbena stranka je dolžna morebitno spremembo skrbnika</w:t>
      </w:r>
      <w:r w:rsidR="00A4048D">
        <w:rPr>
          <w:rFonts w:ascii="Century Gothic" w:eastAsia="Calibri" w:hAnsi="Century Gothic"/>
          <w:sz w:val="22"/>
          <w:szCs w:val="22"/>
        </w:rPr>
        <w:t xml:space="preserve"> okvirnega sporazuma</w:t>
      </w:r>
      <w:r w:rsidRPr="005A180D">
        <w:rPr>
          <w:rFonts w:ascii="Century Gothic" w:eastAsia="Calibri" w:hAnsi="Century Gothic"/>
          <w:sz w:val="22"/>
          <w:szCs w:val="22"/>
        </w:rPr>
        <w:t xml:space="preserve"> ali kontaktne osebe nemudoma pisno sporočiti drugi pogodbeni stranki. Pogodbena stranka, ki ni pisno obveščena o spremembi skrbnika ali kontaktne osebe nasprotne pogodbene stranke, ne nosi posledic, ki bi morebiti nastale iz tega razloga.</w:t>
      </w:r>
    </w:p>
    <w:p w14:paraId="63958592" w14:textId="77777777" w:rsidR="00B84051" w:rsidRPr="00D42C5D" w:rsidRDefault="00B84051" w:rsidP="001D3C45">
      <w:pPr>
        <w:widowControl w:val="0"/>
        <w:spacing w:line="276" w:lineRule="auto"/>
        <w:jc w:val="both"/>
        <w:rPr>
          <w:rFonts w:ascii="Century Gothic" w:hAnsi="Century Gothic"/>
          <w:sz w:val="22"/>
          <w:szCs w:val="22"/>
        </w:rPr>
      </w:pPr>
    </w:p>
    <w:p w14:paraId="7A3226C6" w14:textId="77777777" w:rsidR="00094D09" w:rsidRPr="00D42C5D" w:rsidRDefault="0066368C" w:rsidP="00094D09">
      <w:pPr>
        <w:widowControl w:val="0"/>
        <w:numPr>
          <w:ilvl w:val="0"/>
          <w:numId w:val="2"/>
        </w:numPr>
        <w:spacing w:line="276" w:lineRule="auto"/>
        <w:ind w:left="284" w:hanging="284"/>
        <w:rPr>
          <w:rFonts w:ascii="Century Gothic" w:hAnsi="Century Gothic" w:cs="Calibri"/>
          <w:b/>
          <w:sz w:val="22"/>
          <w:szCs w:val="22"/>
        </w:rPr>
      </w:pPr>
      <w:r w:rsidRPr="00D42C5D">
        <w:rPr>
          <w:rFonts w:ascii="Century Gothic" w:hAnsi="Century Gothic" w:cs="Calibri"/>
          <w:b/>
          <w:sz w:val="22"/>
          <w:szCs w:val="22"/>
        </w:rPr>
        <w:t>KONČNE DOLOČBE</w:t>
      </w:r>
    </w:p>
    <w:p w14:paraId="710679FB" w14:textId="77777777" w:rsidR="00094D09" w:rsidRPr="00D42C5D" w:rsidRDefault="00094D09" w:rsidP="00094D09">
      <w:pPr>
        <w:widowControl w:val="0"/>
        <w:spacing w:line="276" w:lineRule="auto"/>
        <w:ind w:left="284"/>
        <w:rPr>
          <w:rFonts w:ascii="Century Gothic" w:hAnsi="Century Gothic" w:cs="Calibri"/>
          <w:b/>
          <w:sz w:val="22"/>
          <w:szCs w:val="22"/>
        </w:rPr>
      </w:pPr>
    </w:p>
    <w:p w14:paraId="20827C5C" w14:textId="77777777" w:rsidR="00094D09" w:rsidRPr="00D42C5D" w:rsidRDefault="00094D09" w:rsidP="00094D09">
      <w:pPr>
        <w:widowControl w:val="0"/>
        <w:numPr>
          <w:ilvl w:val="0"/>
          <w:numId w:val="1"/>
        </w:numPr>
        <w:spacing w:line="276" w:lineRule="auto"/>
        <w:jc w:val="center"/>
        <w:rPr>
          <w:rFonts w:ascii="Century Gothic" w:hAnsi="Century Gothic" w:cs="Calibri"/>
          <w:b/>
          <w:sz w:val="22"/>
          <w:szCs w:val="22"/>
        </w:rPr>
      </w:pPr>
      <w:r w:rsidRPr="00D42C5D">
        <w:rPr>
          <w:rFonts w:ascii="Century Gothic" w:hAnsi="Century Gothic" w:cs="Calibri"/>
          <w:b/>
          <w:sz w:val="22"/>
          <w:szCs w:val="22"/>
        </w:rPr>
        <w:t>člen</w:t>
      </w:r>
    </w:p>
    <w:p w14:paraId="48E997BC" w14:textId="413DE337" w:rsidR="00094D09" w:rsidRPr="00D42C5D" w:rsidRDefault="00094D09" w:rsidP="00094D09">
      <w:pPr>
        <w:widowControl w:val="0"/>
        <w:tabs>
          <w:tab w:val="center" w:pos="4666"/>
        </w:tabs>
        <w:spacing w:line="276" w:lineRule="auto"/>
        <w:rPr>
          <w:rFonts w:ascii="Century Gothic" w:hAnsi="Century Gothic" w:cs="Arial"/>
          <w:sz w:val="22"/>
          <w:szCs w:val="22"/>
        </w:rPr>
      </w:pPr>
      <w:r w:rsidRPr="00D42C5D">
        <w:rPr>
          <w:rFonts w:ascii="Century Gothic" w:hAnsi="Century Gothic" w:cs="Arial"/>
          <w:sz w:val="22"/>
          <w:szCs w:val="22"/>
        </w:rPr>
        <w:tab/>
      </w:r>
      <w:r w:rsidRPr="00D42C5D">
        <w:rPr>
          <w:rFonts w:ascii="Century Gothic" w:hAnsi="Century Gothic" w:cs="Arial"/>
          <w:b/>
          <w:sz w:val="22"/>
          <w:szCs w:val="22"/>
        </w:rPr>
        <w:t>(</w:t>
      </w:r>
      <w:r w:rsidR="006A6086">
        <w:rPr>
          <w:rFonts w:ascii="Century Gothic" w:hAnsi="Century Gothic" w:cs="Arial"/>
          <w:b/>
          <w:sz w:val="22"/>
          <w:szCs w:val="22"/>
        </w:rPr>
        <w:t>Razvezni pogoj</w:t>
      </w:r>
      <w:r w:rsidRPr="00D42C5D">
        <w:rPr>
          <w:rFonts w:ascii="Century Gothic" w:hAnsi="Century Gothic" w:cs="Arial"/>
          <w:b/>
          <w:sz w:val="22"/>
          <w:szCs w:val="22"/>
        </w:rPr>
        <w:t>)</w:t>
      </w:r>
    </w:p>
    <w:p w14:paraId="446ED79F" w14:textId="77777777" w:rsidR="00094D09" w:rsidRPr="00D42C5D" w:rsidRDefault="00094D09" w:rsidP="00094D09">
      <w:pPr>
        <w:widowControl w:val="0"/>
        <w:spacing w:line="276" w:lineRule="auto"/>
        <w:rPr>
          <w:rFonts w:ascii="Century Gothic" w:hAnsi="Century Gothic" w:cs="Arial"/>
          <w:sz w:val="22"/>
          <w:szCs w:val="22"/>
        </w:rPr>
      </w:pPr>
    </w:p>
    <w:p w14:paraId="79E77A23" w14:textId="35CD76EE" w:rsidR="004537BE" w:rsidRPr="004537BE" w:rsidRDefault="004537BE" w:rsidP="004537BE">
      <w:pPr>
        <w:spacing w:line="276" w:lineRule="auto"/>
        <w:jc w:val="both"/>
        <w:rPr>
          <w:rFonts w:ascii="Century Gothic" w:hAnsi="Century Gothic" w:cstheme="minorHAnsi"/>
          <w:sz w:val="22"/>
          <w:szCs w:val="22"/>
        </w:rPr>
      </w:pPr>
      <w:r w:rsidRPr="004537BE">
        <w:rPr>
          <w:rFonts w:ascii="Century Gothic" w:hAnsi="Century Gothic" w:cstheme="minorHAnsi"/>
          <w:sz w:val="22"/>
          <w:szCs w:val="22"/>
        </w:rPr>
        <w:t xml:space="preserve">Ta </w:t>
      </w:r>
      <w:r>
        <w:rPr>
          <w:rFonts w:ascii="Century Gothic" w:hAnsi="Century Gothic" w:cstheme="minorHAnsi"/>
          <w:sz w:val="22"/>
          <w:szCs w:val="22"/>
        </w:rPr>
        <w:t xml:space="preserve">okvirni sporazum je sklenjen </w:t>
      </w:r>
      <w:r w:rsidRPr="004537BE">
        <w:rPr>
          <w:rFonts w:ascii="Century Gothic" w:hAnsi="Century Gothic" w:cstheme="minorHAnsi"/>
          <w:sz w:val="22"/>
          <w:szCs w:val="22"/>
        </w:rPr>
        <w:t>pod razveznim pogojem, ki se uresniči v primeru izpolnitve ene od naslednjih okoliščin:</w:t>
      </w:r>
    </w:p>
    <w:p w14:paraId="4045945D" w14:textId="26585C62" w:rsidR="004537BE" w:rsidRPr="004537BE" w:rsidRDefault="004537BE" w:rsidP="004537BE">
      <w:pPr>
        <w:pStyle w:val="Odstavekseznama"/>
        <w:numPr>
          <w:ilvl w:val="0"/>
          <w:numId w:val="51"/>
        </w:numPr>
        <w:spacing w:line="276" w:lineRule="auto"/>
        <w:jc w:val="both"/>
        <w:rPr>
          <w:rFonts w:ascii="Century Gothic" w:hAnsi="Century Gothic" w:cstheme="minorHAnsi"/>
          <w:sz w:val="22"/>
          <w:szCs w:val="22"/>
        </w:rPr>
      </w:pPr>
      <w:r w:rsidRPr="004537BE">
        <w:rPr>
          <w:rFonts w:ascii="Century Gothic" w:hAnsi="Century Gothic" w:cstheme="minorHAnsi"/>
          <w:sz w:val="22"/>
          <w:szCs w:val="22"/>
        </w:rPr>
        <w:t xml:space="preserve">če bo naročnik seznanjen, da je sodišče s pravnomočno odločitvijo ugotovilo kršitev obveznosti delovne, okoljske ali socialne zakonodaje s strani dobavitelja ali podizvajalca ali </w:t>
      </w:r>
    </w:p>
    <w:p w14:paraId="4859932B" w14:textId="70D54B56" w:rsidR="004537BE" w:rsidRPr="004537BE" w:rsidRDefault="004537BE" w:rsidP="004537BE">
      <w:pPr>
        <w:pStyle w:val="Odstavekseznama"/>
        <w:numPr>
          <w:ilvl w:val="0"/>
          <w:numId w:val="51"/>
        </w:numPr>
        <w:spacing w:line="276" w:lineRule="auto"/>
        <w:jc w:val="both"/>
        <w:rPr>
          <w:rFonts w:ascii="Century Gothic" w:hAnsi="Century Gothic" w:cstheme="minorHAnsi"/>
          <w:sz w:val="22"/>
          <w:szCs w:val="22"/>
        </w:rPr>
      </w:pPr>
      <w:r w:rsidRPr="004537BE">
        <w:rPr>
          <w:rFonts w:ascii="Century Gothic" w:hAnsi="Century Gothic" w:cstheme="minorHAnsi"/>
          <w:sz w:val="22"/>
          <w:szCs w:val="22"/>
        </w:rPr>
        <w:lastRenderedPageBreak/>
        <w:t xml:space="preserve">če bo naročnik seznanjen, da je pristojni državni organ pri dobavitelju ali podizvajalcu v času izvajanja </w:t>
      </w:r>
      <w:r w:rsidR="000330FC">
        <w:rPr>
          <w:rFonts w:ascii="Century Gothic" w:hAnsi="Century Gothic" w:cstheme="minorHAnsi"/>
          <w:sz w:val="22"/>
          <w:szCs w:val="22"/>
        </w:rPr>
        <w:t>okvirnega sporazuma</w:t>
      </w:r>
      <w:r w:rsidRPr="004537BE">
        <w:rPr>
          <w:rFonts w:ascii="Century Gothic" w:hAnsi="Century Gothic" w:cstheme="minorHAnsi"/>
          <w:sz w:val="22"/>
          <w:szCs w:val="22"/>
        </w:rPr>
        <w:t xml:space="preserve"> ugotovil najmanj dve kršitvi v zvezi s:</w:t>
      </w:r>
    </w:p>
    <w:p w14:paraId="2F6FBB3A" w14:textId="77777777" w:rsidR="004537BE" w:rsidRPr="004537BE" w:rsidRDefault="004537BE" w:rsidP="004537BE">
      <w:pPr>
        <w:pStyle w:val="Odstavekseznama"/>
        <w:numPr>
          <w:ilvl w:val="1"/>
          <w:numId w:val="51"/>
        </w:numPr>
        <w:spacing w:line="276" w:lineRule="auto"/>
        <w:jc w:val="both"/>
        <w:rPr>
          <w:rFonts w:ascii="Century Gothic" w:hAnsi="Century Gothic" w:cstheme="minorHAnsi"/>
          <w:sz w:val="22"/>
          <w:szCs w:val="22"/>
        </w:rPr>
      </w:pPr>
      <w:r w:rsidRPr="004537BE">
        <w:rPr>
          <w:rFonts w:ascii="Century Gothic" w:hAnsi="Century Gothic" w:cstheme="minorHAnsi"/>
          <w:sz w:val="22"/>
          <w:szCs w:val="22"/>
        </w:rPr>
        <w:t xml:space="preserve">plačilom za delo, </w:t>
      </w:r>
    </w:p>
    <w:p w14:paraId="6C6E7B68" w14:textId="77777777" w:rsidR="004537BE" w:rsidRPr="004537BE" w:rsidRDefault="004537BE" w:rsidP="004537BE">
      <w:pPr>
        <w:pStyle w:val="Odstavekseznama"/>
        <w:numPr>
          <w:ilvl w:val="1"/>
          <w:numId w:val="51"/>
        </w:numPr>
        <w:spacing w:line="276" w:lineRule="auto"/>
        <w:jc w:val="both"/>
        <w:rPr>
          <w:rFonts w:ascii="Century Gothic" w:hAnsi="Century Gothic" w:cstheme="minorHAnsi"/>
          <w:sz w:val="22"/>
          <w:szCs w:val="22"/>
        </w:rPr>
      </w:pPr>
      <w:r w:rsidRPr="004537BE">
        <w:rPr>
          <w:rFonts w:ascii="Century Gothic" w:hAnsi="Century Gothic" w:cstheme="minorHAnsi"/>
          <w:sz w:val="22"/>
          <w:szCs w:val="22"/>
        </w:rPr>
        <w:t xml:space="preserve">delovnim časom, </w:t>
      </w:r>
    </w:p>
    <w:p w14:paraId="65812EBA" w14:textId="77777777" w:rsidR="004537BE" w:rsidRPr="004537BE" w:rsidRDefault="004537BE" w:rsidP="004537BE">
      <w:pPr>
        <w:pStyle w:val="Odstavekseznama"/>
        <w:numPr>
          <w:ilvl w:val="1"/>
          <w:numId w:val="51"/>
        </w:numPr>
        <w:spacing w:line="276" w:lineRule="auto"/>
        <w:jc w:val="both"/>
        <w:rPr>
          <w:rFonts w:ascii="Century Gothic" w:hAnsi="Century Gothic" w:cstheme="minorHAnsi"/>
          <w:sz w:val="22"/>
          <w:szCs w:val="22"/>
        </w:rPr>
      </w:pPr>
      <w:r w:rsidRPr="004537BE">
        <w:rPr>
          <w:rFonts w:ascii="Century Gothic" w:hAnsi="Century Gothic" w:cstheme="minorHAnsi"/>
          <w:sz w:val="22"/>
          <w:szCs w:val="22"/>
        </w:rPr>
        <w:t xml:space="preserve">počitki, </w:t>
      </w:r>
    </w:p>
    <w:p w14:paraId="27EA8FC8" w14:textId="77777777" w:rsidR="004537BE" w:rsidRPr="004537BE" w:rsidRDefault="004537BE" w:rsidP="004537BE">
      <w:pPr>
        <w:pStyle w:val="Odstavekseznama"/>
        <w:numPr>
          <w:ilvl w:val="1"/>
          <w:numId w:val="51"/>
        </w:numPr>
        <w:spacing w:line="276" w:lineRule="auto"/>
        <w:jc w:val="both"/>
        <w:rPr>
          <w:rFonts w:ascii="Century Gothic" w:hAnsi="Century Gothic" w:cstheme="minorHAnsi"/>
          <w:sz w:val="22"/>
          <w:szCs w:val="22"/>
        </w:rPr>
      </w:pPr>
      <w:r w:rsidRPr="004537BE">
        <w:rPr>
          <w:rFonts w:ascii="Century Gothic" w:hAnsi="Century Gothic" w:cstheme="minorHAnsi"/>
          <w:sz w:val="22"/>
          <w:szCs w:val="22"/>
        </w:rPr>
        <w:t xml:space="preserve">opravljanjem dela na podlagi pogodb civilnega prava kljub obstoju elementov delovnega razmerja ali </w:t>
      </w:r>
    </w:p>
    <w:p w14:paraId="6C9AA8F2" w14:textId="77777777" w:rsidR="004537BE" w:rsidRPr="004537BE" w:rsidRDefault="004537BE" w:rsidP="004537BE">
      <w:pPr>
        <w:pStyle w:val="Odstavekseznama"/>
        <w:numPr>
          <w:ilvl w:val="1"/>
          <w:numId w:val="51"/>
        </w:numPr>
        <w:spacing w:line="276" w:lineRule="auto"/>
        <w:jc w:val="both"/>
        <w:rPr>
          <w:rFonts w:ascii="Century Gothic" w:hAnsi="Century Gothic" w:cstheme="minorHAnsi"/>
          <w:sz w:val="22"/>
          <w:szCs w:val="22"/>
        </w:rPr>
      </w:pPr>
      <w:r w:rsidRPr="004537BE">
        <w:rPr>
          <w:rFonts w:ascii="Century Gothic" w:hAnsi="Century Gothic" w:cstheme="minorHAnsi"/>
          <w:sz w:val="22"/>
          <w:szCs w:val="22"/>
        </w:rPr>
        <w:t>v zvezi z zaposlovanjem na črno</w:t>
      </w:r>
    </w:p>
    <w:p w14:paraId="04503C16" w14:textId="77777777" w:rsidR="004537BE" w:rsidRPr="004537BE" w:rsidRDefault="004537BE" w:rsidP="004537BE">
      <w:pPr>
        <w:spacing w:line="276" w:lineRule="auto"/>
        <w:ind w:left="708" w:firstLine="45"/>
        <w:jc w:val="both"/>
        <w:rPr>
          <w:rFonts w:ascii="Century Gothic" w:hAnsi="Century Gothic" w:cstheme="minorHAnsi"/>
          <w:sz w:val="22"/>
          <w:szCs w:val="22"/>
        </w:rPr>
      </w:pPr>
      <w:r w:rsidRPr="004537BE">
        <w:rPr>
          <w:rFonts w:ascii="Century Gothic" w:hAnsi="Century Gothic" w:cstheme="minorHAnsi"/>
          <w:sz w:val="22"/>
          <w:szCs w:val="22"/>
        </w:rPr>
        <w:t>in za kateri mu je bila s pravnomočno odločitvijo ali več pravnomočnimi odločitvami izrečena globa za prekršek.</w:t>
      </w:r>
    </w:p>
    <w:p w14:paraId="151DC853" w14:textId="77777777" w:rsidR="004537BE" w:rsidRPr="004537BE" w:rsidRDefault="004537BE" w:rsidP="004537BE">
      <w:pPr>
        <w:spacing w:line="276" w:lineRule="auto"/>
        <w:jc w:val="both"/>
        <w:rPr>
          <w:rFonts w:ascii="Century Gothic" w:hAnsi="Century Gothic" w:cstheme="minorHAnsi"/>
          <w:sz w:val="22"/>
          <w:szCs w:val="22"/>
        </w:rPr>
      </w:pPr>
    </w:p>
    <w:p w14:paraId="329AD1B3" w14:textId="2E1A464B" w:rsidR="004537BE" w:rsidRPr="004537BE" w:rsidRDefault="004537BE" w:rsidP="004537BE">
      <w:pPr>
        <w:spacing w:line="276" w:lineRule="auto"/>
        <w:jc w:val="both"/>
        <w:rPr>
          <w:rFonts w:ascii="Century Gothic" w:hAnsi="Century Gothic" w:cstheme="minorHAnsi"/>
          <w:sz w:val="22"/>
          <w:szCs w:val="22"/>
        </w:rPr>
      </w:pPr>
      <w:r w:rsidRPr="004537BE">
        <w:rPr>
          <w:rFonts w:ascii="Century Gothic" w:hAnsi="Century Gothic" w:cstheme="minorHAnsi"/>
          <w:sz w:val="22"/>
          <w:szCs w:val="22"/>
        </w:rPr>
        <w:t xml:space="preserve">V primeru seznanitve naročnika s kršitvijo bo naročnik o tem obvestil dobavitelja v desetih dneh. </w:t>
      </w:r>
    </w:p>
    <w:p w14:paraId="1483FF88" w14:textId="77777777" w:rsidR="004537BE" w:rsidRPr="004537BE" w:rsidRDefault="004537BE" w:rsidP="004537BE">
      <w:pPr>
        <w:spacing w:line="276" w:lineRule="auto"/>
        <w:jc w:val="both"/>
        <w:rPr>
          <w:rFonts w:ascii="Century Gothic" w:hAnsi="Century Gothic" w:cstheme="minorHAnsi"/>
          <w:sz w:val="22"/>
          <w:szCs w:val="22"/>
        </w:rPr>
      </w:pPr>
    </w:p>
    <w:p w14:paraId="786B86AE" w14:textId="002E5AAF" w:rsidR="004537BE" w:rsidRPr="004537BE" w:rsidRDefault="004537BE" w:rsidP="004537BE">
      <w:pPr>
        <w:spacing w:line="276" w:lineRule="auto"/>
        <w:jc w:val="both"/>
        <w:rPr>
          <w:rFonts w:ascii="Century Gothic" w:hAnsi="Century Gothic" w:cstheme="minorHAnsi"/>
          <w:sz w:val="22"/>
          <w:szCs w:val="22"/>
        </w:rPr>
      </w:pPr>
      <w:r w:rsidRPr="004537BE">
        <w:rPr>
          <w:rFonts w:ascii="Century Gothic" w:hAnsi="Century Gothic" w:cstheme="minorHAnsi"/>
          <w:sz w:val="22"/>
          <w:szCs w:val="22"/>
        </w:rPr>
        <w:t>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w:t>
      </w:r>
      <w:r w:rsidR="000330FC">
        <w:rPr>
          <w:rFonts w:ascii="Century Gothic" w:hAnsi="Century Gothic" w:cstheme="minorHAnsi"/>
          <w:sz w:val="22"/>
          <w:szCs w:val="22"/>
        </w:rPr>
        <w:t xml:space="preserve"> okvirnega sporazuma</w:t>
      </w:r>
      <w:r w:rsidRPr="004537BE">
        <w:rPr>
          <w:rFonts w:ascii="Century Gothic" w:hAnsi="Century Gothic" w:cstheme="minorHAnsi"/>
          <w:sz w:val="22"/>
          <w:szCs w:val="22"/>
        </w:rPr>
        <w:t xml:space="preserve">. Če dobavitelj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w:t>
      </w:r>
      <w:r w:rsidR="000330FC">
        <w:rPr>
          <w:rFonts w:ascii="Century Gothic" w:hAnsi="Century Gothic" w:cstheme="minorHAnsi"/>
          <w:sz w:val="22"/>
          <w:szCs w:val="22"/>
        </w:rPr>
        <w:t xml:space="preserve">okvirnega sporazuma </w:t>
      </w:r>
      <w:r w:rsidRPr="004537BE">
        <w:rPr>
          <w:rFonts w:ascii="Century Gothic" w:hAnsi="Century Gothic" w:cstheme="minorHAnsi"/>
          <w:sz w:val="22"/>
          <w:szCs w:val="22"/>
        </w:rPr>
        <w:t xml:space="preserve">še najmanj šest mesecev. Ne glede na prejšnji stavek se okvirni sporazum za izvedbo javnega naročila gradnje ne razveže, če bi razveza </w:t>
      </w:r>
      <w:r w:rsidR="000330FC">
        <w:rPr>
          <w:rFonts w:ascii="Century Gothic" w:hAnsi="Century Gothic" w:cstheme="minorHAnsi"/>
          <w:sz w:val="22"/>
          <w:szCs w:val="22"/>
        </w:rPr>
        <w:t xml:space="preserve">okvirnega sporazuma </w:t>
      </w:r>
      <w:r w:rsidRPr="004537BE">
        <w:rPr>
          <w:rFonts w:ascii="Century Gothic" w:hAnsi="Century Gothic" w:cstheme="minorHAnsi"/>
          <w:sz w:val="22"/>
          <w:szCs w:val="22"/>
        </w:rPr>
        <w:t xml:space="preserve"> naročniku povzročila nesorazmerne stroške ali bistvene težave pri nemoteni izvedbi gradnje ali nesorazmerno časovno zamudo in pod pogojem, da naročnik dobavitelja najkasneje v 20 dneh od seznanitve s kršitvijo obvesti, da se</w:t>
      </w:r>
      <w:r w:rsidR="000330FC">
        <w:rPr>
          <w:rFonts w:ascii="Century Gothic" w:hAnsi="Century Gothic" w:cstheme="minorHAnsi"/>
          <w:sz w:val="22"/>
          <w:szCs w:val="22"/>
        </w:rPr>
        <w:t xml:space="preserve"> okvirni sporazum </w:t>
      </w:r>
      <w:r w:rsidRPr="004537BE">
        <w:rPr>
          <w:rFonts w:ascii="Century Gothic" w:hAnsi="Century Gothic" w:cstheme="minorHAnsi"/>
          <w:sz w:val="22"/>
          <w:szCs w:val="22"/>
        </w:rPr>
        <w:t>ne razveže.</w:t>
      </w:r>
    </w:p>
    <w:p w14:paraId="501ACC6D" w14:textId="77777777" w:rsidR="004537BE" w:rsidRPr="004537BE" w:rsidRDefault="004537BE" w:rsidP="004537BE">
      <w:pPr>
        <w:spacing w:line="276" w:lineRule="auto"/>
        <w:jc w:val="both"/>
        <w:rPr>
          <w:rFonts w:ascii="Century Gothic" w:hAnsi="Century Gothic" w:cstheme="minorHAnsi"/>
          <w:sz w:val="22"/>
          <w:szCs w:val="22"/>
        </w:rPr>
      </w:pPr>
    </w:p>
    <w:p w14:paraId="2F215E52" w14:textId="77382CAE" w:rsidR="004537BE" w:rsidRPr="004537BE" w:rsidRDefault="004537BE" w:rsidP="004537BE">
      <w:pPr>
        <w:spacing w:line="276" w:lineRule="auto"/>
        <w:jc w:val="both"/>
        <w:rPr>
          <w:rFonts w:ascii="Century Gothic" w:hAnsi="Century Gothic" w:cstheme="minorHAnsi"/>
          <w:sz w:val="22"/>
          <w:szCs w:val="22"/>
        </w:rPr>
      </w:pPr>
      <w:r w:rsidRPr="004537BE">
        <w:rPr>
          <w:rFonts w:ascii="Century Gothic" w:hAnsi="Century Gothic" w:cstheme="minorHAnsi"/>
          <w:sz w:val="22"/>
          <w:szCs w:val="22"/>
        </w:rPr>
        <w:t>V primeru izpolnitve razveznega pogoja se šteje, da je okvirni sporazum za tega dobavitelja razvezan z dnem sklenitve novega okvirnega sporazuma o izvedbi javnega naročila za predmetno naročilo. O datumu sklenitve novega okvirnega sporazuma bo naročnik obvestil dobavitelja.</w:t>
      </w:r>
    </w:p>
    <w:p w14:paraId="2E2C38C5" w14:textId="77777777" w:rsidR="004537BE" w:rsidRPr="004537BE" w:rsidRDefault="004537BE" w:rsidP="004537BE">
      <w:pPr>
        <w:spacing w:line="276" w:lineRule="auto"/>
        <w:jc w:val="both"/>
        <w:rPr>
          <w:rFonts w:ascii="Century Gothic" w:hAnsi="Century Gothic" w:cstheme="minorHAnsi"/>
          <w:sz w:val="22"/>
          <w:szCs w:val="22"/>
        </w:rPr>
      </w:pPr>
    </w:p>
    <w:p w14:paraId="713227E2" w14:textId="66AB4A38" w:rsidR="004537BE" w:rsidRPr="004537BE" w:rsidRDefault="004537BE" w:rsidP="004537BE">
      <w:pPr>
        <w:spacing w:line="276" w:lineRule="auto"/>
        <w:jc w:val="both"/>
        <w:rPr>
          <w:rFonts w:ascii="Century Gothic" w:hAnsi="Century Gothic" w:cstheme="minorHAnsi"/>
          <w:sz w:val="22"/>
          <w:szCs w:val="22"/>
        </w:rPr>
      </w:pPr>
      <w:r w:rsidRPr="004537BE">
        <w:rPr>
          <w:rFonts w:ascii="Century Gothic" w:hAnsi="Century Gothic" w:cstheme="minorHAnsi"/>
          <w:sz w:val="22"/>
          <w:szCs w:val="22"/>
        </w:rPr>
        <w:t xml:space="preserve">Če naročnik v 60 dneh od seznanitve s kršitvijo ne začne novega postopka javnega naročila, se šteje, da je </w:t>
      </w:r>
      <w:r>
        <w:rPr>
          <w:rFonts w:ascii="Century Gothic" w:hAnsi="Century Gothic" w:cstheme="minorHAnsi"/>
          <w:sz w:val="22"/>
          <w:szCs w:val="22"/>
        </w:rPr>
        <w:t>okvirni sporazum razvezan</w:t>
      </w:r>
      <w:r w:rsidRPr="004537BE">
        <w:rPr>
          <w:rFonts w:ascii="Century Gothic" w:hAnsi="Century Gothic" w:cstheme="minorHAnsi"/>
          <w:sz w:val="22"/>
          <w:szCs w:val="22"/>
        </w:rPr>
        <w:t xml:space="preserve"> šestdeseti dan od seznanitve s kršitvijo.</w:t>
      </w:r>
    </w:p>
    <w:p w14:paraId="4F8A1926" w14:textId="77777777" w:rsidR="00094D09" w:rsidRPr="00D42C5D" w:rsidRDefault="00CF50C1" w:rsidP="00CF50C1">
      <w:pPr>
        <w:widowControl w:val="0"/>
        <w:tabs>
          <w:tab w:val="left" w:pos="7901"/>
        </w:tabs>
        <w:spacing w:line="276" w:lineRule="auto"/>
        <w:rPr>
          <w:rFonts w:ascii="Century Gothic" w:hAnsi="Century Gothic" w:cs="Arial"/>
          <w:sz w:val="22"/>
          <w:szCs w:val="22"/>
        </w:rPr>
      </w:pPr>
      <w:r w:rsidRPr="00D42C5D">
        <w:rPr>
          <w:rFonts w:ascii="Century Gothic" w:hAnsi="Century Gothic" w:cs="Arial"/>
          <w:sz w:val="22"/>
          <w:szCs w:val="22"/>
        </w:rPr>
        <w:tab/>
      </w:r>
    </w:p>
    <w:p w14:paraId="7FF3B911" w14:textId="77777777" w:rsidR="00490686" w:rsidRPr="00D42C5D" w:rsidRDefault="00490686" w:rsidP="001D3C45">
      <w:pPr>
        <w:widowControl w:val="0"/>
        <w:numPr>
          <w:ilvl w:val="0"/>
          <w:numId w:val="1"/>
        </w:numPr>
        <w:spacing w:line="276" w:lineRule="auto"/>
        <w:jc w:val="center"/>
        <w:rPr>
          <w:rFonts w:ascii="Century Gothic" w:hAnsi="Century Gothic" w:cs="Calibri"/>
          <w:b/>
          <w:sz w:val="22"/>
          <w:szCs w:val="22"/>
        </w:rPr>
      </w:pPr>
      <w:r w:rsidRPr="00D42C5D">
        <w:rPr>
          <w:rFonts w:ascii="Century Gothic" w:hAnsi="Century Gothic" w:cs="Calibri"/>
          <w:b/>
          <w:sz w:val="22"/>
          <w:szCs w:val="22"/>
        </w:rPr>
        <w:t>člen</w:t>
      </w:r>
    </w:p>
    <w:p w14:paraId="440FC174" w14:textId="77777777" w:rsidR="00490686" w:rsidRPr="00D42C5D" w:rsidRDefault="00490686" w:rsidP="001D3C45">
      <w:pPr>
        <w:widowControl w:val="0"/>
        <w:spacing w:line="276" w:lineRule="auto"/>
        <w:jc w:val="center"/>
        <w:rPr>
          <w:rFonts w:ascii="Century Gothic" w:hAnsi="Century Gothic" w:cs="Arial"/>
          <w:b/>
          <w:sz w:val="22"/>
          <w:szCs w:val="22"/>
        </w:rPr>
      </w:pPr>
      <w:r w:rsidRPr="00D42C5D">
        <w:rPr>
          <w:rFonts w:ascii="Century Gothic" w:hAnsi="Century Gothic" w:cs="Arial"/>
          <w:b/>
          <w:sz w:val="22"/>
          <w:szCs w:val="22"/>
        </w:rPr>
        <w:t>(Protikorupcijska klavzula)</w:t>
      </w:r>
    </w:p>
    <w:p w14:paraId="2B7D57C8" w14:textId="77777777" w:rsidR="00490686" w:rsidRPr="00D42C5D" w:rsidRDefault="00490686" w:rsidP="001D3C45">
      <w:pPr>
        <w:widowControl w:val="0"/>
        <w:spacing w:line="276" w:lineRule="auto"/>
        <w:jc w:val="both"/>
        <w:rPr>
          <w:rFonts w:ascii="Century Gothic" w:hAnsi="Century Gothic" w:cs="Arial"/>
          <w:sz w:val="22"/>
          <w:szCs w:val="22"/>
        </w:rPr>
      </w:pPr>
    </w:p>
    <w:p w14:paraId="029D68EE" w14:textId="77777777" w:rsidR="00490686" w:rsidRPr="00D42C5D" w:rsidRDefault="009E5CD1" w:rsidP="001D3C45">
      <w:pPr>
        <w:widowControl w:val="0"/>
        <w:overflowPunct w:val="0"/>
        <w:autoSpaceDE w:val="0"/>
        <w:autoSpaceDN w:val="0"/>
        <w:adjustRightInd w:val="0"/>
        <w:spacing w:line="276" w:lineRule="auto"/>
        <w:jc w:val="both"/>
        <w:textAlignment w:val="baseline"/>
        <w:rPr>
          <w:rFonts w:ascii="Century Gothic" w:hAnsi="Century Gothic" w:cs="Arial"/>
          <w:sz w:val="22"/>
          <w:szCs w:val="22"/>
        </w:rPr>
      </w:pPr>
      <w:r w:rsidRPr="00D42C5D">
        <w:rPr>
          <w:rFonts w:ascii="Century Gothic" w:hAnsi="Century Gothic" w:cs="Arial"/>
          <w:sz w:val="22"/>
          <w:szCs w:val="22"/>
        </w:rPr>
        <w:t>Ta okvirni sporazum je ničen</w:t>
      </w:r>
      <w:r w:rsidR="00490686" w:rsidRPr="00D42C5D">
        <w:rPr>
          <w:rFonts w:ascii="Century Gothic" w:hAnsi="Century Gothic" w:cs="Arial"/>
          <w:sz w:val="22"/>
          <w:szCs w:val="22"/>
        </w:rPr>
        <w:t xml:space="preserve">, kadar kdo v imenu ali na račun druge </w:t>
      </w:r>
      <w:r w:rsidR="008467C0" w:rsidRPr="00D42C5D">
        <w:rPr>
          <w:rFonts w:ascii="Century Gothic" w:hAnsi="Century Gothic" w:cs="Arial"/>
          <w:sz w:val="22"/>
          <w:szCs w:val="22"/>
        </w:rPr>
        <w:t xml:space="preserve">stranke okvirnega </w:t>
      </w:r>
      <w:r w:rsidR="008467C0" w:rsidRPr="00D42C5D">
        <w:rPr>
          <w:rFonts w:ascii="Century Gothic" w:hAnsi="Century Gothic" w:cs="Arial"/>
          <w:sz w:val="22"/>
          <w:szCs w:val="22"/>
        </w:rPr>
        <w:lastRenderedPageBreak/>
        <w:t xml:space="preserve">sporazuma </w:t>
      </w:r>
      <w:r w:rsidR="00490686" w:rsidRPr="00D42C5D">
        <w:rPr>
          <w:rFonts w:ascii="Century Gothic" w:hAnsi="Century Gothic" w:cs="Arial"/>
          <w:sz w:val="22"/>
          <w:szCs w:val="22"/>
        </w:rPr>
        <w:t xml:space="preserve">predstavniku ali posredniku naročnika obljubi, ponudi ali da kakšno nedovoljeno korist: </w:t>
      </w:r>
    </w:p>
    <w:p w14:paraId="6BCF1AB2" w14:textId="77777777" w:rsidR="00490686" w:rsidRPr="00D42C5D" w:rsidRDefault="00490686" w:rsidP="001D3C45">
      <w:pPr>
        <w:widowControl w:val="0"/>
        <w:numPr>
          <w:ilvl w:val="0"/>
          <w:numId w:val="40"/>
        </w:numPr>
        <w:overflowPunct w:val="0"/>
        <w:autoSpaceDE w:val="0"/>
        <w:autoSpaceDN w:val="0"/>
        <w:adjustRightInd w:val="0"/>
        <w:spacing w:line="276" w:lineRule="auto"/>
        <w:jc w:val="both"/>
        <w:textAlignment w:val="baseline"/>
        <w:rPr>
          <w:rFonts w:ascii="Century Gothic" w:hAnsi="Century Gothic" w:cs="Arial"/>
          <w:sz w:val="22"/>
          <w:szCs w:val="22"/>
        </w:rPr>
      </w:pPr>
      <w:r w:rsidRPr="00D42C5D">
        <w:rPr>
          <w:rFonts w:ascii="Century Gothic" w:hAnsi="Century Gothic" w:cs="Arial"/>
          <w:sz w:val="22"/>
          <w:szCs w:val="22"/>
        </w:rPr>
        <w:t xml:space="preserve">za pridobitev posla ali </w:t>
      </w:r>
    </w:p>
    <w:p w14:paraId="03400D44" w14:textId="77777777" w:rsidR="00490686" w:rsidRPr="00D42C5D" w:rsidRDefault="00490686" w:rsidP="001D3C45">
      <w:pPr>
        <w:widowControl w:val="0"/>
        <w:numPr>
          <w:ilvl w:val="0"/>
          <w:numId w:val="40"/>
        </w:numPr>
        <w:overflowPunct w:val="0"/>
        <w:autoSpaceDE w:val="0"/>
        <w:autoSpaceDN w:val="0"/>
        <w:adjustRightInd w:val="0"/>
        <w:spacing w:line="276" w:lineRule="auto"/>
        <w:jc w:val="both"/>
        <w:textAlignment w:val="baseline"/>
        <w:rPr>
          <w:rFonts w:ascii="Century Gothic" w:hAnsi="Century Gothic" w:cs="Arial"/>
          <w:sz w:val="22"/>
          <w:szCs w:val="22"/>
        </w:rPr>
      </w:pPr>
      <w:r w:rsidRPr="00D42C5D">
        <w:rPr>
          <w:rFonts w:ascii="Century Gothic" w:hAnsi="Century Gothic" w:cs="Arial"/>
          <w:sz w:val="22"/>
          <w:szCs w:val="22"/>
        </w:rPr>
        <w:t>za sklenitev posla pod ugodnejšimi pogoji ali</w:t>
      </w:r>
    </w:p>
    <w:p w14:paraId="4B4991CA" w14:textId="4488A3A5" w:rsidR="00490686" w:rsidRPr="00D42C5D" w:rsidRDefault="00490686" w:rsidP="001D3C45">
      <w:pPr>
        <w:widowControl w:val="0"/>
        <w:numPr>
          <w:ilvl w:val="0"/>
          <w:numId w:val="40"/>
        </w:numPr>
        <w:overflowPunct w:val="0"/>
        <w:autoSpaceDE w:val="0"/>
        <w:autoSpaceDN w:val="0"/>
        <w:adjustRightInd w:val="0"/>
        <w:spacing w:line="276" w:lineRule="auto"/>
        <w:jc w:val="both"/>
        <w:textAlignment w:val="baseline"/>
        <w:rPr>
          <w:rFonts w:ascii="Century Gothic" w:hAnsi="Century Gothic" w:cs="Arial"/>
          <w:sz w:val="22"/>
          <w:szCs w:val="22"/>
        </w:rPr>
      </w:pPr>
      <w:r w:rsidRPr="00D42C5D">
        <w:rPr>
          <w:rFonts w:ascii="Century Gothic" w:hAnsi="Century Gothic" w:cs="Arial"/>
          <w:sz w:val="22"/>
          <w:szCs w:val="22"/>
        </w:rPr>
        <w:t>za opustitev dolžnega nadzora nad izvajanjem obveznosti</w:t>
      </w:r>
      <w:r w:rsidR="00936819">
        <w:rPr>
          <w:rFonts w:ascii="Century Gothic" w:hAnsi="Century Gothic" w:cs="Arial"/>
          <w:sz w:val="22"/>
          <w:szCs w:val="22"/>
        </w:rPr>
        <w:t xml:space="preserve"> okvirnega sporazuma</w:t>
      </w:r>
      <w:r w:rsidRPr="00D42C5D">
        <w:rPr>
          <w:rFonts w:ascii="Century Gothic" w:hAnsi="Century Gothic" w:cs="Arial"/>
          <w:sz w:val="22"/>
          <w:szCs w:val="22"/>
        </w:rPr>
        <w:t xml:space="preserve"> ali</w:t>
      </w:r>
    </w:p>
    <w:p w14:paraId="606AD30A" w14:textId="6639596C" w:rsidR="00490686" w:rsidRPr="00D42C5D" w:rsidRDefault="00490686" w:rsidP="001D3C45">
      <w:pPr>
        <w:widowControl w:val="0"/>
        <w:numPr>
          <w:ilvl w:val="0"/>
          <w:numId w:val="40"/>
        </w:numPr>
        <w:overflowPunct w:val="0"/>
        <w:autoSpaceDE w:val="0"/>
        <w:autoSpaceDN w:val="0"/>
        <w:adjustRightInd w:val="0"/>
        <w:spacing w:line="276" w:lineRule="auto"/>
        <w:jc w:val="both"/>
        <w:textAlignment w:val="baseline"/>
        <w:rPr>
          <w:rFonts w:ascii="Century Gothic" w:hAnsi="Century Gothic" w:cs="Arial"/>
          <w:sz w:val="22"/>
          <w:szCs w:val="22"/>
        </w:rPr>
      </w:pPr>
      <w:r w:rsidRPr="00D42C5D">
        <w:rPr>
          <w:rFonts w:ascii="Century Gothic" w:hAnsi="Century Gothic" w:cs="Arial"/>
          <w:sz w:val="22"/>
          <w:szCs w:val="22"/>
        </w:rPr>
        <w:t>za drugo ravnanje ali opustitev, s katerimi je naročniku povzročena škoda ali je omogočena pridobitev nedovoljene koristi predstavniku naročnika, drugi stranki</w:t>
      </w:r>
      <w:r w:rsidR="00936819">
        <w:rPr>
          <w:rFonts w:ascii="Century Gothic" w:hAnsi="Century Gothic" w:cs="Arial"/>
          <w:sz w:val="22"/>
          <w:szCs w:val="22"/>
        </w:rPr>
        <w:t xml:space="preserve"> okvirnega sporazuma</w:t>
      </w:r>
      <w:r w:rsidRPr="00D42C5D">
        <w:rPr>
          <w:rFonts w:ascii="Century Gothic" w:hAnsi="Century Gothic" w:cs="Arial"/>
          <w:sz w:val="22"/>
          <w:szCs w:val="22"/>
        </w:rPr>
        <w:t xml:space="preserve"> ali njenemu predstavniku, zastopniku, posredniku. </w:t>
      </w:r>
    </w:p>
    <w:p w14:paraId="7D2F239C" w14:textId="77777777" w:rsidR="00203C4E" w:rsidRPr="00D42C5D" w:rsidRDefault="00203C4E" w:rsidP="001D3C45">
      <w:pPr>
        <w:widowControl w:val="0"/>
        <w:overflowPunct w:val="0"/>
        <w:autoSpaceDE w:val="0"/>
        <w:autoSpaceDN w:val="0"/>
        <w:adjustRightInd w:val="0"/>
        <w:spacing w:line="276" w:lineRule="auto"/>
        <w:jc w:val="both"/>
        <w:textAlignment w:val="baseline"/>
        <w:rPr>
          <w:rFonts w:ascii="Century Gothic" w:hAnsi="Century Gothic" w:cs="Arial"/>
          <w:sz w:val="22"/>
          <w:szCs w:val="22"/>
        </w:rPr>
      </w:pPr>
    </w:p>
    <w:p w14:paraId="147616FA" w14:textId="77777777" w:rsidR="00203C4E" w:rsidRPr="00D42C5D" w:rsidRDefault="00203C4E" w:rsidP="001D3C45">
      <w:pPr>
        <w:widowControl w:val="0"/>
        <w:numPr>
          <w:ilvl w:val="0"/>
          <w:numId w:val="1"/>
        </w:numPr>
        <w:spacing w:line="276" w:lineRule="auto"/>
        <w:jc w:val="center"/>
        <w:rPr>
          <w:rFonts w:ascii="Century Gothic" w:hAnsi="Century Gothic" w:cs="Calibri"/>
          <w:b/>
          <w:sz w:val="22"/>
          <w:szCs w:val="22"/>
        </w:rPr>
      </w:pPr>
      <w:r w:rsidRPr="00D42C5D">
        <w:rPr>
          <w:rFonts w:ascii="Century Gothic" w:hAnsi="Century Gothic" w:cs="Calibri"/>
          <w:b/>
          <w:sz w:val="22"/>
          <w:szCs w:val="22"/>
        </w:rPr>
        <w:t>člen</w:t>
      </w:r>
    </w:p>
    <w:p w14:paraId="115C3FAD" w14:textId="77777777" w:rsidR="00203C4E" w:rsidRPr="00D42C5D" w:rsidRDefault="00203C4E" w:rsidP="001D3C45">
      <w:pPr>
        <w:widowControl w:val="0"/>
        <w:spacing w:line="276" w:lineRule="auto"/>
        <w:jc w:val="center"/>
        <w:rPr>
          <w:rFonts w:ascii="Century Gothic" w:hAnsi="Century Gothic" w:cs="Arial"/>
          <w:b/>
          <w:sz w:val="22"/>
          <w:szCs w:val="22"/>
        </w:rPr>
      </w:pPr>
      <w:r w:rsidRPr="00D42C5D">
        <w:rPr>
          <w:rFonts w:ascii="Century Gothic" w:hAnsi="Century Gothic" w:cs="Arial"/>
          <w:b/>
          <w:sz w:val="22"/>
          <w:szCs w:val="22"/>
        </w:rPr>
        <w:t>(Posredovanje podatkov po ZIntPK)</w:t>
      </w:r>
    </w:p>
    <w:p w14:paraId="1B0394EF" w14:textId="77777777" w:rsidR="00203C4E" w:rsidRPr="00D42C5D" w:rsidRDefault="00203C4E" w:rsidP="001D3C45">
      <w:pPr>
        <w:widowControl w:val="0"/>
        <w:spacing w:line="276" w:lineRule="auto"/>
        <w:rPr>
          <w:rFonts w:ascii="Century Gothic" w:hAnsi="Century Gothic" w:cs="Arial"/>
          <w:b/>
          <w:sz w:val="22"/>
          <w:szCs w:val="22"/>
        </w:rPr>
      </w:pPr>
    </w:p>
    <w:p w14:paraId="73755A6E" w14:textId="77777777" w:rsidR="00203C4E" w:rsidRPr="00D42C5D" w:rsidRDefault="00203C4E" w:rsidP="001D3C45">
      <w:pPr>
        <w:widowControl w:val="0"/>
        <w:spacing w:line="276" w:lineRule="auto"/>
        <w:jc w:val="both"/>
        <w:rPr>
          <w:rFonts w:ascii="Century Gothic" w:hAnsi="Century Gothic" w:cs="Arial"/>
          <w:b/>
          <w:sz w:val="22"/>
          <w:szCs w:val="22"/>
        </w:rPr>
      </w:pPr>
      <w:r w:rsidRPr="00D42C5D">
        <w:rPr>
          <w:rFonts w:ascii="Century Gothic" w:eastAsia="Calibri" w:hAnsi="Century Gothic"/>
          <w:sz w:val="22"/>
          <w:szCs w:val="22"/>
        </w:rPr>
        <w:t xml:space="preserve">Dobavitelj se obvezuje, da bo </w:t>
      </w:r>
      <w:r w:rsidR="00B84051" w:rsidRPr="00D42C5D">
        <w:rPr>
          <w:rFonts w:ascii="Century Gothic" w:eastAsia="Calibri" w:hAnsi="Century Gothic"/>
          <w:sz w:val="22"/>
          <w:szCs w:val="22"/>
        </w:rPr>
        <w:t xml:space="preserve">kadarkoli v času veljavnosti tega okvirnega sporazuma </w:t>
      </w:r>
      <w:r w:rsidRPr="00D42C5D">
        <w:rPr>
          <w:rFonts w:ascii="Century Gothic" w:eastAsia="Calibri" w:hAnsi="Century Gothic"/>
          <w:sz w:val="22"/>
          <w:szCs w:val="22"/>
        </w:rPr>
        <w:t>oziroma kadarko</w:t>
      </w:r>
      <w:r w:rsidR="00B84051" w:rsidRPr="00D42C5D">
        <w:rPr>
          <w:rFonts w:ascii="Century Gothic" w:eastAsia="Calibri" w:hAnsi="Century Gothic"/>
          <w:sz w:val="22"/>
          <w:szCs w:val="22"/>
        </w:rPr>
        <w:t xml:space="preserve">li v času izvajanja predmeta tega okvirnega sporazuma </w:t>
      </w:r>
      <w:r w:rsidRPr="00D42C5D">
        <w:rPr>
          <w:rFonts w:ascii="Century Gothic" w:eastAsia="Calibri" w:hAnsi="Century Gothic"/>
          <w:sz w:val="22"/>
          <w:szCs w:val="22"/>
        </w:rPr>
        <w:t>v roku osmih (8) dni od prejema poziva, naročniku posredoval podatke o:</w:t>
      </w:r>
    </w:p>
    <w:p w14:paraId="781B2458" w14:textId="77777777" w:rsidR="00203C4E" w:rsidRPr="00D42C5D" w:rsidRDefault="00203C4E" w:rsidP="001D3C45">
      <w:pPr>
        <w:widowControl w:val="0"/>
        <w:numPr>
          <w:ilvl w:val="0"/>
          <w:numId w:val="39"/>
        </w:numPr>
        <w:spacing w:line="276" w:lineRule="auto"/>
        <w:jc w:val="both"/>
        <w:rPr>
          <w:rFonts w:ascii="Century Gothic" w:hAnsi="Century Gothic" w:cs="Arial"/>
          <w:b/>
          <w:sz w:val="22"/>
          <w:szCs w:val="22"/>
        </w:rPr>
      </w:pPr>
      <w:r w:rsidRPr="00D42C5D">
        <w:rPr>
          <w:rFonts w:ascii="Century Gothic" w:hAnsi="Century Gothic" w:cs="Arial"/>
          <w:sz w:val="22"/>
          <w:szCs w:val="22"/>
        </w:rPr>
        <w:t>svojih ustanoviteljih, družbenikih, vključno s tihimi družbeniki, delničarjih, komanditistih ali drugih lastnikih in podatke o lastniških deležih navedenih oseb,</w:t>
      </w:r>
    </w:p>
    <w:p w14:paraId="444E43DF" w14:textId="77777777" w:rsidR="00203C4E" w:rsidRPr="00D42C5D" w:rsidRDefault="00203C4E" w:rsidP="001D3C45">
      <w:pPr>
        <w:widowControl w:val="0"/>
        <w:numPr>
          <w:ilvl w:val="0"/>
          <w:numId w:val="39"/>
        </w:numPr>
        <w:spacing w:line="276" w:lineRule="auto"/>
        <w:jc w:val="both"/>
        <w:rPr>
          <w:rFonts w:ascii="Century Gothic" w:hAnsi="Century Gothic" w:cs="Arial"/>
          <w:b/>
          <w:sz w:val="22"/>
          <w:szCs w:val="22"/>
        </w:rPr>
      </w:pPr>
      <w:r w:rsidRPr="00D42C5D">
        <w:rPr>
          <w:rFonts w:ascii="Century Gothic" w:hAnsi="Century Gothic" w:cs="Arial"/>
          <w:sz w:val="22"/>
          <w:szCs w:val="22"/>
        </w:rPr>
        <w:t xml:space="preserve">gospodarskih subjektih, za katere se glede na določbe zakona, ki ureja gospodarske družbe, šteje, da so z njim povezane družbe,ki jih je naročnik, v skladu z določili šestega (6.) odstavka štirinajstega (14.) člena ZIntPK-UPB2, dolžan predložiti Komisiji za preprečevanje korupcije, če le-ta to zahteva. </w:t>
      </w:r>
    </w:p>
    <w:p w14:paraId="098E9E41" w14:textId="77777777" w:rsidR="0018536B" w:rsidRPr="00D42C5D" w:rsidRDefault="0018536B" w:rsidP="001D3C45">
      <w:pPr>
        <w:widowControl w:val="0"/>
        <w:overflowPunct w:val="0"/>
        <w:autoSpaceDE w:val="0"/>
        <w:autoSpaceDN w:val="0"/>
        <w:adjustRightInd w:val="0"/>
        <w:spacing w:line="276" w:lineRule="auto"/>
        <w:jc w:val="both"/>
        <w:textAlignment w:val="baseline"/>
        <w:rPr>
          <w:rFonts w:ascii="Century Gothic" w:hAnsi="Century Gothic" w:cs="Arial"/>
          <w:sz w:val="22"/>
          <w:szCs w:val="22"/>
        </w:rPr>
      </w:pPr>
    </w:p>
    <w:p w14:paraId="3F59C7BB" w14:textId="77777777" w:rsidR="009107B2" w:rsidRPr="00D42C5D" w:rsidRDefault="009107B2" w:rsidP="001D3C45">
      <w:pPr>
        <w:widowControl w:val="0"/>
        <w:numPr>
          <w:ilvl w:val="0"/>
          <w:numId w:val="1"/>
        </w:numPr>
        <w:spacing w:line="276" w:lineRule="auto"/>
        <w:jc w:val="center"/>
        <w:rPr>
          <w:rFonts w:ascii="Century Gothic" w:hAnsi="Century Gothic" w:cs="Calibri"/>
          <w:b/>
          <w:sz w:val="22"/>
          <w:szCs w:val="22"/>
        </w:rPr>
      </w:pPr>
      <w:r w:rsidRPr="00D42C5D">
        <w:rPr>
          <w:rFonts w:ascii="Century Gothic" w:hAnsi="Century Gothic" w:cs="Calibri"/>
          <w:b/>
          <w:sz w:val="22"/>
          <w:szCs w:val="22"/>
        </w:rPr>
        <w:t>člen</w:t>
      </w:r>
    </w:p>
    <w:p w14:paraId="72501989" w14:textId="77777777" w:rsidR="009107B2" w:rsidRPr="00D42C5D" w:rsidRDefault="009107B2" w:rsidP="001D3C45">
      <w:pPr>
        <w:widowControl w:val="0"/>
        <w:spacing w:line="276" w:lineRule="auto"/>
        <w:jc w:val="center"/>
        <w:rPr>
          <w:rFonts w:ascii="Century Gothic" w:hAnsi="Century Gothic" w:cs="Arial"/>
          <w:b/>
          <w:sz w:val="22"/>
          <w:szCs w:val="22"/>
        </w:rPr>
      </w:pPr>
      <w:r w:rsidRPr="00D42C5D">
        <w:rPr>
          <w:rFonts w:ascii="Century Gothic" w:hAnsi="Century Gothic" w:cs="Arial"/>
          <w:b/>
          <w:sz w:val="22"/>
          <w:szCs w:val="22"/>
        </w:rPr>
        <w:t>(Spremembe okvirnega sporazuma)</w:t>
      </w:r>
    </w:p>
    <w:p w14:paraId="05F09D5A" w14:textId="77777777" w:rsidR="009107B2" w:rsidRPr="00D42C5D" w:rsidRDefault="009107B2" w:rsidP="001D3C45">
      <w:pPr>
        <w:widowControl w:val="0"/>
        <w:overflowPunct w:val="0"/>
        <w:autoSpaceDE w:val="0"/>
        <w:autoSpaceDN w:val="0"/>
        <w:adjustRightInd w:val="0"/>
        <w:spacing w:line="276" w:lineRule="auto"/>
        <w:jc w:val="both"/>
        <w:textAlignment w:val="baseline"/>
        <w:rPr>
          <w:rFonts w:ascii="Century Gothic" w:hAnsi="Century Gothic" w:cs="Arial"/>
          <w:sz w:val="22"/>
          <w:szCs w:val="22"/>
        </w:rPr>
      </w:pPr>
    </w:p>
    <w:p w14:paraId="7AD12D7B" w14:textId="77777777" w:rsidR="009107B2" w:rsidRPr="00D42C5D" w:rsidRDefault="009E5CD1" w:rsidP="001D3C45">
      <w:pPr>
        <w:widowControl w:val="0"/>
        <w:overflowPunct w:val="0"/>
        <w:autoSpaceDE w:val="0"/>
        <w:autoSpaceDN w:val="0"/>
        <w:adjustRightInd w:val="0"/>
        <w:spacing w:line="276" w:lineRule="auto"/>
        <w:jc w:val="both"/>
        <w:textAlignment w:val="baseline"/>
        <w:rPr>
          <w:rFonts w:ascii="Century Gothic" w:hAnsi="Century Gothic" w:cs="Arial"/>
          <w:sz w:val="22"/>
          <w:szCs w:val="22"/>
        </w:rPr>
      </w:pPr>
      <w:r w:rsidRPr="00D42C5D">
        <w:rPr>
          <w:rFonts w:ascii="Century Gothic" w:hAnsi="Century Gothic" w:cs="Arial"/>
          <w:sz w:val="22"/>
          <w:szCs w:val="22"/>
        </w:rPr>
        <w:t xml:space="preserve">Okvirni sporazum </w:t>
      </w:r>
      <w:r w:rsidR="009107B2" w:rsidRPr="00D42C5D">
        <w:rPr>
          <w:rFonts w:ascii="Century Gothic" w:hAnsi="Century Gothic" w:cs="Arial"/>
          <w:sz w:val="22"/>
          <w:szCs w:val="22"/>
        </w:rPr>
        <w:t>se lahko spremeni ali dopolni s pisnim aneksom, ki ga sprejmeta in podpišeta obe stranki</w:t>
      </w:r>
      <w:r w:rsidR="008467C0" w:rsidRPr="00D42C5D">
        <w:rPr>
          <w:rFonts w:ascii="Century Gothic" w:hAnsi="Century Gothic" w:cs="Arial"/>
          <w:sz w:val="22"/>
          <w:szCs w:val="22"/>
        </w:rPr>
        <w:t xml:space="preserve"> okvirnega sporazuma. Če katerakoli od</w:t>
      </w:r>
      <w:r w:rsidR="009107B2" w:rsidRPr="00D42C5D">
        <w:rPr>
          <w:rFonts w:ascii="Century Gothic" w:hAnsi="Century Gothic" w:cs="Arial"/>
          <w:sz w:val="22"/>
          <w:szCs w:val="22"/>
        </w:rPr>
        <w:t xml:space="preserve"> določb</w:t>
      </w:r>
      <w:r w:rsidR="008467C0" w:rsidRPr="00D42C5D">
        <w:rPr>
          <w:rFonts w:ascii="Century Gothic" w:hAnsi="Century Gothic" w:cs="Arial"/>
          <w:sz w:val="22"/>
          <w:szCs w:val="22"/>
        </w:rPr>
        <w:t xml:space="preserve"> okvirnega sporazuma </w:t>
      </w:r>
      <w:r w:rsidR="009107B2" w:rsidRPr="00D42C5D">
        <w:rPr>
          <w:rFonts w:ascii="Century Gothic" w:hAnsi="Century Gothic" w:cs="Arial"/>
          <w:sz w:val="22"/>
          <w:szCs w:val="22"/>
        </w:rPr>
        <w:t>je ali postane neveljavna, to ne vpliva na ostale določbe</w:t>
      </w:r>
      <w:r w:rsidR="008467C0" w:rsidRPr="00D42C5D">
        <w:rPr>
          <w:rFonts w:ascii="Century Gothic" w:hAnsi="Century Gothic" w:cs="Arial"/>
          <w:sz w:val="22"/>
          <w:szCs w:val="22"/>
        </w:rPr>
        <w:t xml:space="preserve"> okvirnega sporazuma</w:t>
      </w:r>
      <w:r w:rsidR="009107B2" w:rsidRPr="00D42C5D">
        <w:rPr>
          <w:rFonts w:ascii="Century Gothic" w:hAnsi="Century Gothic" w:cs="Arial"/>
          <w:sz w:val="22"/>
          <w:szCs w:val="22"/>
        </w:rPr>
        <w:t>. Neveljavna določba se nadomesti z veljavno, ki mora čim bolj ustrezati namenu, ki ga je želela doseči neveljavna določba.</w:t>
      </w:r>
    </w:p>
    <w:p w14:paraId="45CAB2D5" w14:textId="77777777" w:rsidR="009107B2" w:rsidRPr="00D42C5D" w:rsidRDefault="009107B2" w:rsidP="001D3C45">
      <w:pPr>
        <w:widowControl w:val="0"/>
        <w:overflowPunct w:val="0"/>
        <w:autoSpaceDE w:val="0"/>
        <w:autoSpaceDN w:val="0"/>
        <w:adjustRightInd w:val="0"/>
        <w:spacing w:line="276" w:lineRule="auto"/>
        <w:jc w:val="both"/>
        <w:textAlignment w:val="baseline"/>
        <w:rPr>
          <w:rFonts w:ascii="Century Gothic" w:hAnsi="Century Gothic" w:cs="Arial"/>
          <w:sz w:val="22"/>
          <w:szCs w:val="22"/>
        </w:rPr>
      </w:pPr>
    </w:p>
    <w:p w14:paraId="0C3B65A1" w14:textId="77777777" w:rsidR="009107B2" w:rsidRPr="00D42C5D" w:rsidRDefault="009E5CD1" w:rsidP="001D3C45">
      <w:pPr>
        <w:widowControl w:val="0"/>
        <w:overflowPunct w:val="0"/>
        <w:autoSpaceDE w:val="0"/>
        <w:autoSpaceDN w:val="0"/>
        <w:adjustRightInd w:val="0"/>
        <w:spacing w:line="276" w:lineRule="auto"/>
        <w:jc w:val="both"/>
        <w:textAlignment w:val="baseline"/>
        <w:rPr>
          <w:rFonts w:ascii="Century Gothic" w:hAnsi="Century Gothic" w:cs="Arial"/>
          <w:sz w:val="22"/>
          <w:szCs w:val="22"/>
        </w:rPr>
      </w:pPr>
      <w:r w:rsidRPr="00D42C5D">
        <w:rPr>
          <w:rFonts w:ascii="Century Gothic" w:hAnsi="Century Gothic" w:cs="Arial"/>
          <w:sz w:val="22"/>
          <w:szCs w:val="22"/>
        </w:rPr>
        <w:t xml:space="preserve">Odstop tega okvirnega sporazuma </w:t>
      </w:r>
      <w:r w:rsidR="009107B2" w:rsidRPr="00D42C5D">
        <w:rPr>
          <w:rFonts w:ascii="Century Gothic" w:hAnsi="Century Gothic" w:cs="Arial"/>
          <w:sz w:val="22"/>
          <w:szCs w:val="22"/>
        </w:rPr>
        <w:t>tretjemu je možen samo s pisnim soglasjem obeh strank</w:t>
      </w:r>
      <w:r w:rsidR="008467C0" w:rsidRPr="00D42C5D">
        <w:rPr>
          <w:rFonts w:ascii="Century Gothic" w:hAnsi="Century Gothic" w:cs="Arial"/>
          <w:sz w:val="22"/>
          <w:szCs w:val="22"/>
        </w:rPr>
        <w:t xml:space="preserve"> okvirnega sporazuma</w:t>
      </w:r>
      <w:r w:rsidR="009107B2" w:rsidRPr="00D42C5D">
        <w:rPr>
          <w:rFonts w:ascii="Century Gothic" w:hAnsi="Century Gothic" w:cs="Arial"/>
          <w:sz w:val="22"/>
          <w:szCs w:val="22"/>
        </w:rPr>
        <w:t>.</w:t>
      </w:r>
    </w:p>
    <w:p w14:paraId="5DB69991" w14:textId="77777777" w:rsidR="009107B2" w:rsidRPr="00D42C5D" w:rsidRDefault="009107B2" w:rsidP="001D3C45">
      <w:pPr>
        <w:widowControl w:val="0"/>
        <w:overflowPunct w:val="0"/>
        <w:autoSpaceDE w:val="0"/>
        <w:autoSpaceDN w:val="0"/>
        <w:adjustRightInd w:val="0"/>
        <w:spacing w:line="276" w:lineRule="auto"/>
        <w:jc w:val="both"/>
        <w:textAlignment w:val="baseline"/>
        <w:rPr>
          <w:rFonts w:ascii="Century Gothic" w:hAnsi="Century Gothic" w:cs="Arial"/>
          <w:sz w:val="22"/>
          <w:szCs w:val="22"/>
        </w:rPr>
      </w:pPr>
    </w:p>
    <w:p w14:paraId="412E45D7" w14:textId="77777777" w:rsidR="00313D41" w:rsidRPr="00D42C5D" w:rsidRDefault="00313D41" w:rsidP="001D3C45">
      <w:pPr>
        <w:widowControl w:val="0"/>
        <w:numPr>
          <w:ilvl w:val="0"/>
          <w:numId w:val="1"/>
        </w:numPr>
        <w:spacing w:line="276" w:lineRule="auto"/>
        <w:jc w:val="center"/>
        <w:rPr>
          <w:rFonts w:ascii="Century Gothic" w:hAnsi="Century Gothic" w:cs="Calibri"/>
          <w:b/>
          <w:sz w:val="22"/>
          <w:szCs w:val="22"/>
        </w:rPr>
      </w:pPr>
      <w:r w:rsidRPr="00D42C5D">
        <w:rPr>
          <w:rFonts w:ascii="Century Gothic" w:hAnsi="Century Gothic" w:cs="Calibri"/>
          <w:b/>
          <w:sz w:val="22"/>
          <w:szCs w:val="22"/>
        </w:rPr>
        <w:t>člen</w:t>
      </w:r>
    </w:p>
    <w:p w14:paraId="273A0DBE" w14:textId="77777777" w:rsidR="00313D41" w:rsidRPr="00D42C5D" w:rsidRDefault="00313D41" w:rsidP="001D3C45">
      <w:pPr>
        <w:widowControl w:val="0"/>
        <w:spacing w:line="276" w:lineRule="auto"/>
        <w:jc w:val="center"/>
        <w:rPr>
          <w:rFonts w:ascii="Century Gothic" w:hAnsi="Century Gothic" w:cs="Arial"/>
          <w:b/>
          <w:sz w:val="22"/>
          <w:szCs w:val="22"/>
        </w:rPr>
      </w:pPr>
      <w:r w:rsidRPr="00D42C5D">
        <w:rPr>
          <w:rFonts w:ascii="Century Gothic" w:hAnsi="Century Gothic" w:cs="Arial"/>
          <w:b/>
          <w:sz w:val="22"/>
          <w:szCs w:val="22"/>
        </w:rPr>
        <w:t>(Reševanje sporov)</w:t>
      </w:r>
    </w:p>
    <w:p w14:paraId="792DF42F" w14:textId="77777777" w:rsidR="00313D41" w:rsidRPr="00D42C5D" w:rsidRDefault="00313D41" w:rsidP="001D3C45">
      <w:pPr>
        <w:widowControl w:val="0"/>
        <w:overflowPunct w:val="0"/>
        <w:autoSpaceDE w:val="0"/>
        <w:autoSpaceDN w:val="0"/>
        <w:adjustRightInd w:val="0"/>
        <w:spacing w:line="276" w:lineRule="auto"/>
        <w:jc w:val="both"/>
        <w:textAlignment w:val="baseline"/>
        <w:rPr>
          <w:rFonts w:ascii="Century Gothic" w:hAnsi="Century Gothic" w:cs="Arial"/>
          <w:sz w:val="22"/>
          <w:szCs w:val="22"/>
        </w:rPr>
      </w:pPr>
    </w:p>
    <w:p w14:paraId="72FD97D2" w14:textId="77777777" w:rsidR="00313D41" w:rsidRPr="00D42C5D" w:rsidRDefault="008467C0" w:rsidP="001D3C45">
      <w:pPr>
        <w:widowControl w:val="0"/>
        <w:overflowPunct w:val="0"/>
        <w:autoSpaceDE w:val="0"/>
        <w:autoSpaceDN w:val="0"/>
        <w:adjustRightInd w:val="0"/>
        <w:spacing w:line="276" w:lineRule="auto"/>
        <w:jc w:val="both"/>
        <w:textAlignment w:val="baseline"/>
        <w:rPr>
          <w:rFonts w:ascii="Century Gothic" w:hAnsi="Century Gothic" w:cs="Arial"/>
          <w:sz w:val="22"/>
          <w:szCs w:val="22"/>
        </w:rPr>
      </w:pPr>
      <w:r w:rsidRPr="00D42C5D">
        <w:rPr>
          <w:rFonts w:ascii="Century Gothic" w:hAnsi="Century Gothic" w:cs="Arial"/>
          <w:sz w:val="22"/>
          <w:szCs w:val="22"/>
        </w:rPr>
        <w:t xml:space="preserve">Stranki okvirnega sporazuma </w:t>
      </w:r>
      <w:r w:rsidR="00313D41" w:rsidRPr="00D42C5D">
        <w:rPr>
          <w:rFonts w:ascii="Century Gothic" w:hAnsi="Century Gothic" w:cs="Arial"/>
          <w:sz w:val="22"/>
          <w:szCs w:val="22"/>
        </w:rPr>
        <w:t>se dogovorita, da bosta poskušali vse spore iz te</w:t>
      </w:r>
      <w:r w:rsidR="009E5CD1" w:rsidRPr="00D42C5D">
        <w:rPr>
          <w:rFonts w:ascii="Century Gothic" w:hAnsi="Century Gothic" w:cs="Arial"/>
          <w:sz w:val="22"/>
          <w:szCs w:val="22"/>
        </w:rPr>
        <w:t>ga okvirnega sporazuma</w:t>
      </w:r>
      <w:r w:rsidR="00313D41" w:rsidRPr="00D42C5D">
        <w:rPr>
          <w:rFonts w:ascii="Century Gothic" w:hAnsi="Century Gothic" w:cs="Arial"/>
          <w:sz w:val="22"/>
          <w:szCs w:val="22"/>
        </w:rPr>
        <w:t xml:space="preserve"> rešiti sporazumno z neposrednimi pogovori med pooblaščenimi predstavniki obeh  strank</w:t>
      </w:r>
      <w:r w:rsidRPr="00D42C5D">
        <w:rPr>
          <w:rFonts w:ascii="Century Gothic" w:hAnsi="Century Gothic" w:cs="Arial"/>
          <w:sz w:val="22"/>
          <w:szCs w:val="22"/>
        </w:rPr>
        <w:t xml:space="preserve"> okvirnega sporazuma</w:t>
      </w:r>
      <w:r w:rsidR="00313D41" w:rsidRPr="00D42C5D">
        <w:rPr>
          <w:rFonts w:ascii="Century Gothic" w:hAnsi="Century Gothic" w:cs="Arial"/>
          <w:sz w:val="22"/>
          <w:szCs w:val="22"/>
        </w:rPr>
        <w:t>. V kolikor sporazum med strankama ne bi bil mogoč, se d</w:t>
      </w:r>
      <w:r w:rsidR="009E5CD1" w:rsidRPr="00D42C5D">
        <w:rPr>
          <w:rFonts w:ascii="Century Gothic" w:hAnsi="Century Gothic" w:cs="Arial"/>
          <w:sz w:val="22"/>
          <w:szCs w:val="22"/>
        </w:rPr>
        <w:t>ogovorita, da bo o sporih iz tega okvirnega sporazuma</w:t>
      </w:r>
      <w:r w:rsidR="00313D41" w:rsidRPr="00D42C5D">
        <w:rPr>
          <w:rFonts w:ascii="Century Gothic" w:hAnsi="Century Gothic" w:cs="Arial"/>
          <w:sz w:val="22"/>
          <w:szCs w:val="22"/>
        </w:rPr>
        <w:t xml:space="preserve"> odločalo stvarno pristojno sodišče po sedežu naročnika po slovenskem pravu. </w:t>
      </w:r>
    </w:p>
    <w:p w14:paraId="05B65119" w14:textId="77777777" w:rsidR="00313D41" w:rsidRPr="00D42C5D" w:rsidRDefault="00313D41" w:rsidP="001D3C45">
      <w:pPr>
        <w:widowControl w:val="0"/>
        <w:overflowPunct w:val="0"/>
        <w:autoSpaceDE w:val="0"/>
        <w:autoSpaceDN w:val="0"/>
        <w:adjustRightInd w:val="0"/>
        <w:spacing w:line="276" w:lineRule="auto"/>
        <w:jc w:val="both"/>
        <w:textAlignment w:val="baseline"/>
        <w:rPr>
          <w:rFonts w:ascii="Century Gothic" w:hAnsi="Century Gothic" w:cs="Arial"/>
          <w:sz w:val="22"/>
          <w:szCs w:val="22"/>
        </w:rPr>
      </w:pPr>
    </w:p>
    <w:p w14:paraId="3E51DEA9" w14:textId="77777777" w:rsidR="000D3D2A" w:rsidRPr="00D42C5D" w:rsidRDefault="000D3D2A" w:rsidP="001D3C45">
      <w:pPr>
        <w:widowControl w:val="0"/>
        <w:numPr>
          <w:ilvl w:val="0"/>
          <w:numId w:val="1"/>
        </w:numPr>
        <w:spacing w:line="276" w:lineRule="auto"/>
        <w:jc w:val="center"/>
        <w:rPr>
          <w:rFonts w:ascii="Century Gothic" w:hAnsi="Century Gothic" w:cs="Calibri"/>
          <w:b/>
          <w:sz w:val="22"/>
          <w:szCs w:val="22"/>
        </w:rPr>
      </w:pPr>
      <w:r w:rsidRPr="00D42C5D">
        <w:rPr>
          <w:rFonts w:ascii="Century Gothic" w:hAnsi="Century Gothic" w:cs="Calibri"/>
          <w:b/>
          <w:sz w:val="22"/>
          <w:szCs w:val="22"/>
        </w:rPr>
        <w:t>člen</w:t>
      </w:r>
    </w:p>
    <w:p w14:paraId="65D7C42C" w14:textId="77777777" w:rsidR="000D3D2A" w:rsidRPr="00D42C5D" w:rsidRDefault="00BC5643" w:rsidP="001D3C45">
      <w:pPr>
        <w:widowControl w:val="0"/>
        <w:spacing w:line="276" w:lineRule="auto"/>
        <w:jc w:val="center"/>
        <w:rPr>
          <w:rFonts w:ascii="Century Gothic" w:hAnsi="Century Gothic" w:cs="Arial"/>
          <w:b/>
          <w:sz w:val="22"/>
          <w:szCs w:val="22"/>
        </w:rPr>
      </w:pPr>
      <w:r w:rsidRPr="00D42C5D">
        <w:rPr>
          <w:rFonts w:ascii="Century Gothic" w:hAnsi="Century Gothic" w:cs="Arial"/>
          <w:b/>
          <w:sz w:val="22"/>
          <w:szCs w:val="22"/>
        </w:rPr>
        <w:t>(Končna določba)</w:t>
      </w:r>
    </w:p>
    <w:p w14:paraId="218DB077" w14:textId="77777777" w:rsidR="00BC5643" w:rsidRPr="00D42C5D" w:rsidRDefault="00BC5643" w:rsidP="001D3C45">
      <w:pPr>
        <w:widowControl w:val="0"/>
        <w:spacing w:line="276" w:lineRule="auto"/>
        <w:jc w:val="both"/>
        <w:rPr>
          <w:rFonts w:ascii="Century Gothic" w:hAnsi="Century Gothic" w:cs="Arial"/>
          <w:sz w:val="22"/>
          <w:szCs w:val="22"/>
        </w:rPr>
      </w:pPr>
    </w:p>
    <w:p w14:paraId="43F44304" w14:textId="7AC7EC7F" w:rsidR="009E5CD1" w:rsidRDefault="00BE1DCF" w:rsidP="001D3C45">
      <w:pPr>
        <w:widowControl w:val="0"/>
        <w:overflowPunct w:val="0"/>
        <w:autoSpaceDE w:val="0"/>
        <w:autoSpaceDN w:val="0"/>
        <w:adjustRightInd w:val="0"/>
        <w:spacing w:line="276" w:lineRule="auto"/>
        <w:jc w:val="both"/>
        <w:textAlignment w:val="baseline"/>
        <w:rPr>
          <w:rFonts w:ascii="Century Gothic" w:hAnsi="Century Gothic" w:cs="Arial"/>
          <w:sz w:val="22"/>
          <w:szCs w:val="22"/>
        </w:rPr>
      </w:pPr>
      <w:r w:rsidRPr="00BE1DCF">
        <w:rPr>
          <w:rFonts w:ascii="Century Gothic" w:hAnsi="Century Gothic" w:cs="Arial"/>
          <w:sz w:val="22"/>
          <w:szCs w:val="22"/>
        </w:rPr>
        <w:lastRenderedPageBreak/>
        <w:t xml:space="preserve">Ta </w:t>
      </w:r>
      <w:r>
        <w:rPr>
          <w:rFonts w:ascii="Century Gothic" w:hAnsi="Century Gothic" w:cs="Arial"/>
          <w:sz w:val="22"/>
          <w:szCs w:val="22"/>
        </w:rPr>
        <w:t>okvirni sporazum</w:t>
      </w:r>
      <w:r w:rsidRPr="00BE1DCF">
        <w:rPr>
          <w:rFonts w:ascii="Century Gothic" w:hAnsi="Century Gothic" w:cs="Arial"/>
          <w:sz w:val="22"/>
          <w:szCs w:val="22"/>
        </w:rPr>
        <w:t xml:space="preserve"> stopi v veljavo po podpisu s strani zadnje od obeh pogodbenih strank, uporabljati pa se začne z dnem, navedenim v </w:t>
      </w:r>
      <w:r>
        <w:rPr>
          <w:rFonts w:ascii="Century Gothic" w:hAnsi="Century Gothic" w:cs="Arial"/>
          <w:sz w:val="22"/>
          <w:szCs w:val="22"/>
        </w:rPr>
        <w:t>2</w:t>
      </w:r>
      <w:r w:rsidRPr="00BE1DCF">
        <w:rPr>
          <w:rFonts w:ascii="Century Gothic" w:hAnsi="Century Gothic" w:cs="Arial"/>
          <w:sz w:val="22"/>
          <w:szCs w:val="22"/>
        </w:rPr>
        <w:t>. členu te</w:t>
      </w:r>
      <w:r>
        <w:rPr>
          <w:rFonts w:ascii="Century Gothic" w:hAnsi="Century Gothic" w:cs="Arial"/>
          <w:sz w:val="22"/>
          <w:szCs w:val="22"/>
        </w:rPr>
        <w:t>ga</w:t>
      </w:r>
      <w:r w:rsidRPr="00BE1DCF">
        <w:rPr>
          <w:rFonts w:ascii="Century Gothic" w:hAnsi="Century Gothic" w:cs="Arial"/>
          <w:sz w:val="22"/>
          <w:szCs w:val="22"/>
        </w:rPr>
        <w:t xml:space="preserve"> </w:t>
      </w:r>
      <w:r>
        <w:rPr>
          <w:rFonts w:ascii="Century Gothic" w:hAnsi="Century Gothic" w:cs="Arial"/>
          <w:sz w:val="22"/>
          <w:szCs w:val="22"/>
        </w:rPr>
        <w:t>okvirnega sporazuma</w:t>
      </w:r>
      <w:r w:rsidRPr="00BE1DCF">
        <w:rPr>
          <w:rFonts w:ascii="Century Gothic" w:hAnsi="Century Gothic" w:cs="Arial"/>
          <w:sz w:val="22"/>
          <w:szCs w:val="22"/>
        </w:rPr>
        <w:t>. Dobava električne energije po te</w:t>
      </w:r>
      <w:r>
        <w:rPr>
          <w:rFonts w:ascii="Century Gothic" w:hAnsi="Century Gothic" w:cs="Arial"/>
          <w:sz w:val="22"/>
          <w:szCs w:val="22"/>
        </w:rPr>
        <w:t>m okvirnem sporazumu</w:t>
      </w:r>
      <w:r w:rsidRPr="00BE1DCF">
        <w:rPr>
          <w:rFonts w:ascii="Century Gothic" w:hAnsi="Century Gothic" w:cs="Arial"/>
          <w:sz w:val="22"/>
          <w:szCs w:val="22"/>
        </w:rPr>
        <w:t xml:space="preserve"> se preneha izvajati z dnem, določenim v </w:t>
      </w:r>
      <w:r>
        <w:rPr>
          <w:rFonts w:ascii="Century Gothic" w:hAnsi="Century Gothic" w:cs="Arial"/>
          <w:sz w:val="22"/>
          <w:szCs w:val="22"/>
        </w:rPr>
        <w:t>2</w:t>
      </w:r>
      <w:r w:rsidRPr="00BE1DCF">
        <w:rPr>
          <w:rFonts w:ascii="Century Gothic" w:hAnsi="Century Gothic" w:cs="Arial"/>
          <w:sz w:val="22"/>
          <w:szCs w:val="22"/>
        </w:rPr>
        <w:t xml:space="preserve">. členu </w:t>
      </w:r>
      <w:r w:rsidR="004537BE">
        <w:rPr>
          <w:rFonts w:ascii="Century Gothic" w:hAnsi="Century Gothic" w:cs="Arial"/>
          <w:sz w:val="22"/>
          <w:szCs w:val="22"/>
        </w:rPr>
        <w:t>okvirnega sporazuma</w:t>
      </w:r>
      <w:r w:rsidRPr="00BE1DCF">
        <w:rPr>
          <w:rFonts w:ascii="Century Gothic" w:hAnsi="Century Gothic" w:cs="Arial"/>
          <w:sz w:val="22"/>
          <w:szCs w:val="22"/>
        </w:rPr>
        <w:t xml:space="preserve">, </w:t>
      </w:r>
      <w:r>
        <w:rPr>
          <w:rFonts w:ascii="Century Gothic" w:hAnsi="Century Gothic" w:cs="Arial"/>
          <w:sz w:val="22"/>
          <w:szCs w:val="22"/>
        </w:rPr>
        <w:t xml:space="preserve">okvirni </w:t>
      </w:r>
      <w:r w:rsidR="004537BE">
        <w:rPr>
          <w:rFonts w:ascii="Century Gothic" w:hAnsi="Century Gothic" w:cs="Arial"/>
          <w:sz w:val="22"/>
          <w:szCs w:val="22"/>
        </w:rPr>
        <w:t>sp</w:t>
      </w:r>
      <w:r>
        <w:rPr>
          <w:rFonts w:ascii="Century Gothic" w:hAnsi="Century Gothic" w:cs="Arial"/>
          <w:sz w:val="22"/>
          <w:szCs w:val="22"/>
        </w:rPr>
        <w:t>orazum</w:t>
      </w:r>
      <w:r w:rsidRPr="00BE1DCF">
        <w:rPr>
          <w:rFonts w:ascii="Century Gothic" w:hAnsi="Century Gothic" w:cs="Arial"/>
          <w:sz w:val="22"/>
          <w:szCs w:val="22"/>
        </w:rPr>
        <w:t xml:space="preserve"> pa preneha veljati z dnem izpolnitve vseh obveznosti pogodbenih strank.</w:t>
      </w:r>
    </w:p>
    <w:p w14:paraId="3607DEA6" w14:textId="77777777" w:rsidR="00BE1DCF" w:rsidRPr="00D42C5D" w:rsidRDefault="00BE1DCF" w:rsidP="001D3C45">
      <w:pPr>
        <w:widowControl w:val="0"/>
        <w:overflowPunct w:val="0"/>
        <w:autoSpaceDE w:val="0"/>
        <w:autoSpaceDN w:val="0"/>
        <w:adjustRightInd w:val="0"/>
        <w:spacing w:line="276" w:lineRule="auto"/>
        <w:jc w:val="both"/>
        <w:textAlignment w:val="baseline"/>
        <w:rPr>
          <w:rFonts w:ascii="Century Gothic" w:hAnsi="Century Gothic" w:cs="Arial"/>
          <w:sz w:val="22"/>
          <w:szCs w:val="22"/>
        </w:rPr>
      </w:pPr>
    </w:p>
    <w:p w14:paraId="0CBBCD84" w14:textId="77777777" w:rsidR="000D3D2A" w:rsidRPr="00D42C5D" w:rsidRDefault="008467C0" w:rsidP="001D3C45">
      <w:pPr>
        <w:widowControl w:val="0"/>
        <w:overflowPunct w:val="0"/>
        <w:autoSpaceDE w:val="0"/>
        <w:autoSpaceDN w:val="0"/>
        <w:adjustRightInd w:val="0"/>
        <w:spacing w:line="276" w:lineRule="auto"/>
        <w:jc w:val="both"/>
        <w:textAlignment w:val="baseline"/>
        <w:rPr>
          <w:rFonts w:ascii="Century Gothic" w:hAnsi="Century Gothic" w:cs="Arial"/>
          <w:sz w:val="22"/>
          <w:szCs w:val="22"/>
        </w:rPr>
      </w:pPr>
      <w:r w:rsidRPr="00D42C5D">
        <w:rPr>
          <w:rFonts w:ascii="Century Gothic" w:hAnsi="Century Gothic" w:cs="Arial"/>
          <w:sz w:val="22"/>
          <w:szCs w:val="22"/>
        </w:rPr>
        <w:t>Okvirni sporazum je sestavljen</w:t>
      </w:r>
      <w:r w:rsidR="000D3D2A" w:rsidRPr="00D42C5D">
        <w:rPr>
          <w:rFonts w:ascii="Century Gothic" w:hAnsi="Century Gothic" w:cs="Arial"/>
          <w:sz w:val="22"/>
          <w:szCs w:val="22"/>
        </w:rPr>
        <w:t xml:space="preserve"> v štirih enakih izvodih, od katerih prejme vsaka stranka </w:t>
      </w:r>
      <w:r w:rsidRPr="00D42C5D">
        <w:rPr>
          <w:rFonts w:ascii="Century Gothic" w:hAnsi="Century Gothic" w:cs="Arial"/>
          <w:sz w:val="22"/>
          <w:szCs w:val="22"/>
        </w:rPr>
        <w:t xml:space="preserve">okvirnega sporazuma </w:t>
      </w:r>
      <w:r w:rsidR="000D3D2A" w:rsidRPr="00D42C5D">
        <w:rPr>
          <w:rFonts w:ascii="Century Gothic" w:hAnsi="Century Gothic" w:cs="Arial"/>
          <w:sz w:val="22"/>
          <w:szCs w:val="22"/>
        </w:rPr>
        <w:t>dva izvoda.</w:t>
      </w:r>
    </w:p>
    <w:p w14:paraId="1BC80B5C" w14:textId="77777777" w:rsidR="000D3D2A" w:rsidRPr="00D42C5D" w:rsidRDefault="000D3D2A" w:rsidP="001D3C45">
      <w:pPr>
        <w:widowControl w:val="0"/>
        <w:spacing w:line="276" w:lineRule="auto"/>
        <w:jc w:val="both"/>
        <w:rPr>
          <w:rFonts w:ascii="Century Gothic" w:hAnsi="Century Gothic" w:cs="Arial"/>
          <w:i/>
          <w:sz w:val="22"/>
          <w:szCs w:val="22"/>
        </w:rPr>
      </w:pPr>
    </w:p>
    <w:p w14:paraId="64688A0F" w14:textId="77777777" w:rsidR="004B33EC" w:rsidRPr="00D42C5D" w:rsidRDefault="004B33EC" w:rsidP="001D3C45">
      <w:pPr>
        <w:widowControl w:val="0"/>
        <w:spacing w:line="276" w:lineRule="auto"/>
        <w:jc w:val="both"/>
        <w:rPr>
          <w:rFonts w:ascii="Century Gothic" w:hAnsi="Century Gothic" w:cs="Calibri"/>
          <w:sz w:val="22"/>
          <w:szCs w:val="22"/>
        </w:rPr>
      </w:pPr>
    </w:p>
    <w:p w14:paraId="19853FC9" w14:textId="77777777" w:rsidR="004B33EC" w:rsidRPr="00D42C5D" w:rsidRDefault="004B33EC" w:rsidP="001D3C45">
      <w:pPr>
        <w:widowControl w:val="0"/>
        <w:spacing w:line="276" w:lineRule="auto"/>
        <w:jc w:val="both"/>
        <w:rPr>
          <w:rFonts w:ascii="Century Gothic" w:hAnsi="Century Gothic" w:cs="Calibri"/>
          <w:sz w:val="22"/>
          <w:szCs w:val="22"/>
        </w:rPr>
      </w:pPr>
    </w:p>
    <w:p w14:paraId="27ECCFCC" w14:textId="77777777" w:rsidR="000057AE" w:rsidRPr="00D42C5D" w:rsidRDefault="006B243C" w:rsidP="001D3C45">
      <w:pPr>
        <w:widowControl w:val="0"/>
        <w:spacing w:line="276" w:lineRule="auto"/>
        <w:jc w:val="both"/>
        <w:rPr>
          <w:rFonts w:ascii="Century Gothic" w:hAnsi="Century Gothic" w:cs="Calibri"/>
          <w:sz w:val="22"/>
          <w:szCs w:val="22"/>
        </w:rPr>
      </w:pPr>
      <w:r w:rsidRPr="00D42C5D">
        <w:rPr>
          <w:rFonts w:ascii="Century Gothic" w:hAnsi="Century Gothic" w:cs="Calibri"/>
          <w:sz w:val="22"/>
          <w:szCs w:val="22"/>
        </w:rPr>
        <w:t xml:space="preserve">Kraj </w:t>
      </w:r>
      <w:r w:rsidR="00D67E3E" w:rsidRPr="00D42C5D">
        <w:rPr>
          <w:rFonts w:ascii="Century Gothic" w:hAnsi="Century Gothic" w:cs="Calibri"/>
          <w:sz w:val="22"/>
          <w:szCs w:val="22"/>
        </w:rPr>
        <w:t>__________, dne __________</w:t>
      </w:r>
      <w:r w:rsidR="000057AE" w:rsidRPr="00D42C5D">
        <w:rPr>
          <w:rFonts w:ascii="Century Gothic" w:hAnsi="Century Gothic" w:cs="Calibri"/>
          <w:sz w:val="22"/>
          <w:szCs w:val="22"/>
        </w:rPr>
        <w:tab/>
      </w:r>
      <w:r w:rsidR="000057AE" w:rsidRPr="00D42C5D">
        <w:rPr>
          <w:rFonts w:ascii="Century Gothic" w:hAnsi="Century Gothic" w:cs="Calibri"/>
          <w:sz w:val="22"/>
          <w:szCs w:val="22"/>
        </w:rPr>
        <w:tab/>
      </w:r>
      <w:r w:rsidR="000057AE" w:rsidRPr="00D42C5D">
        <w:rPr>
          <w:rFonts w:ascii="Century Gothic" w:hAnsi="Century Gothic" w:cs="Calibri"/>
          <w:sz w:val="22"/>
          <w:szCs w:val="22"/>
        </w:rPr>
        <w:tab/>
      </w:r>
      <w:r w:rsidR="000057AE" w:rsidRPr="00D42C5D">
        <w:rPr>
          <w:rFonts w:ascii="Century Gothic" w:hAnsi="Century Gothic" w:cs="Calibri"/>
          <w:sz w:val="22"/>
          <w:szCs w:val="22"/>
        </w:rPr>
        <w:tab/>
        <w:t>Kraj __________, dne __________</w:t>
      </w:r>
    </w:p>
    <w:p w14:paraId="42EC8D6A" w14:textId="77777777" w:rsidR="001E2347" w:rsidRPr="00D42C5D" w:rsidRDefault="00D67E3E" w:rsidP="001D3C45">
      <w:pPr>
        <w:widowControl w:val="0"/>
        <w:spacing w:line="276" w:lineRule="auto"/>
        <w:jc w:val="both"/>
        <w:rPr>
          <w:rFonts w:ascii="Century Gothic" w:hAnsi="Century Gothic" w:cs="Calibri"/>
          <w:sz w:val="22"/>
          <w:szCs w:val="22"/>
        </w:rPr>
      </w:pPr>
      <w:r w:rsidRPr="00D42C5D">
        <w:rPr>
          <w:rFonts w:ascii="Century Gothic" w:hAnsi="Century Gothic" w:cs="Calibri"/>
          <w:sz w:val="22"/>
          <w:szCs w:val="22"/>
        </w:rPr>
        <w:t>Št.: __________</w:t>
      </w:r>
      <w:r w:rsidR="00AC0CB1" w:rsidRPr="00D42C5D">
        <w:rPr>
          <w:rFonts w:ascii="Century Gothic" w:hAnsi="Century Gothic" w:cs="Calibri"/>
          <w:sz w:val="22"/>
          <w:szCs w:val="22"/>
        </w:rPr>
        <w:t>_</w:t>
      </w:r>
      <w:r w:rsidRPr="00D42C5D">
        <w:rPr>
          <w:rFonts w:ascii="Century Gothic" w:hAnsi="Century Gothic" w:cs="Calibri"/>
          <w:sz w:val="22"/>
          <w:szCs w:val="22"/>
        </w:rPr>
        <w:t>__</w:t>
      </w:r>
      <w:r w:rsidR="000057AE" w:rsidRPr="00D42C5D">
        <w:rPr>
          <w:rFonts w:ascii="Century Gothic" w:hAnsi="Century Gothic" w:cs="Calibri"/>
          <w:sz w:val="22"/>
          <w:szCs w:val="22"/>
        </w:rPr>
        <w:tab/>
      </w:r>
      <w:r w:rsidR="000057AE" w:rsidRPr="00D42C5D">
        <w:rPr>
          <w:rFonts w:ascii="Century Gothic" w:hAnsi="Century Gothic" w:cs="Calibri"/>
          <w:sz w:val="22"/>
          <w:szCs w:val="22"/>
        </w:rPr>
        <w:tab/>
      </w:r>
      <w:r w:rsidR="000057AE" w:rsidRPr="00D42C5D">
        <w:rPr>
          <w:rFonts w:ascii="Century Gothic" w:hAnsi="Century Gothic" w:cs="Calibri"/>
          <w:sz w:val="22"/>
          <w:szCs w:val="22"/>
        </w:rPr>
        <w:tab/>
      </w:r>
      <w:r w:rsidR="001E2347" w:rsidRPr="00D42C5D">
        <w:rPr>
          <w:rFonts w:ascii="Century Gothic" w:hAnsi="Century Gothic" w:cs="Calibri"/>
          <w:sz w:val="22"/>
          <w:szCs w:val="22"/>
        </w:rPr>
        <w:tab/>
      </w:r>
      <w:r w:rsidR="001E2347" w:rsidRPr="00D42C5D">
        <w:rPr>
          <w:rFonts w:ascii="Century Gothic" w:hAnsi="Century Gothic" w:cs="Calibri"/>
          <w:sz w:val="22"/>
          <w:szCs w:val="22"/>
        </w:rPr>
        <w:tab/>
      </w:r>
      <w:r w:rsidR="001E2347" w:rsidRPr="00D42C5D">
        <w:rPr>
          <w:rFonts w:ascii="Century Gothic" w:hAnsi="Century Gothic" w:cs="Calibri"/>
          <w:sz w:val="22"/>
          <w:szCs w:val="22"/>
        </w:rPr>
        <w:tab/>
        <w:t>Št.: _____________</w:t>
      </w:r>
    </w:p>
    <w:p w14:paraId="07FA0037" w14:textId="77777777" w:rsidR="002D6EBF" w:rsidRPr="00D42C5D" w:rsidRDefault="002D6EBF" w:rsidP="001D3C45">
      <w:pPr>
        <w:widowControl w:val="0"/>
        <w:spacing w:line="276" w:lineRule="auto"/>
        <w:jc w:val="both"/>
        <w:rPr>
          <w:rFonts w:ascii="Century Gothic" w:hAnsi="Century Gothic" w:cs="Calibri"/>
          <w:sz w:val="22"/>
          <w:szCs w:val="22"/>
        </w:rPr>
      </w:pPr>
    </w:p>
    <w:p w14:paraId="1CE6F641" w14:textId="77777777" w:rsidR="00490686" w:rsidRPr="00D42C5D" w:rsidRDefault="00490686" w:rsidP="001D3C45">
      <w:pPr>
        <w:widowControl w:val="0"/>
        <w:spacing w:line="276" w:lineRule="auto"/>
        <w:jc w:val="both"/>
        <w:rPr>
          <w:rFonts w:ascii="Century Gothic" w:hAnsi="Century Gothic" w:cs="Calibri"/>
          <w:sz w:val="22"/>
          <w:szCs w:val="22"/>
        </w:rPr>
      </w:pPr>
    </w:p>
    <w:p w14:paraId="6381DEE6" w14:textId="77777777" w:rsidR="00490686" w:rsidRPr="00D42C5D" w:rsidRDefault="00490686" w:rsidP="001D3C45">
      <w:pPr>
        <w:widowControl w:val="0"/>
        <w:spacing w:line="276" w:lineRule="auto"/>
        <w:jc w:val="both"/>
        <w:rPr>
          <w:rFonts w:ascii="Century Gothic" w:hAnsi="Century Gothic" w:cs="Calibri"/>
          <w:sz w:val="22"/>
          <w:szCs w:val="22"/>
        </w:rPr>
      </w:pPr>
    </w:p>
    <w:p w14:paraId="0850FBBE" w14:textId="77777777" w:rsidR="00D67E3E" w:rsidRPr="00D42C5D" w:rsidRDefault="00D67E3E" w:rsidP="001D3C45">
      <w:pPr>
        <w:widowControl w:val="0"/>
        <w:spacing w:line="276" w:lineRule="auto"/>
        <w:jc w:val="both"/>
        <w:rPr>
          <w:rFonts w:ascii="Century Gothic" w:hAnsi="Century Gothic" w:cs="Calibri"/>
          <w:sz w:val="22"/>
          <w:szCs w:val="22"/>
        </w:rPr>
      </w:pPr>
    </w:p>
    <w:tbl>
      <w:tblPr>
        <w:tblW w:w="9666" w:type="dxa"/>
        <w:tblLayout w:type="fixed"/>
        <w:tblLook w:val="0000" w:firstRow="0" w:lastRow="0" w:firstColumn="0" w:lastColumn="0" w:noHBand="0" w:noVBand="0"/>
      </w:tblPr>
      <w:tblGrid>
        <w:gridCol w:w="3369"/>
        <w:gridCol w:w="2126"/>
        <w:gridCol w:w="4171"/>
      </w:tblGrid>
      <w:tr w:rsidR="006B243C" w:rsidRPr="00D42C5D" w14:paraId="02B1C73A" w14:textId="77777777" w:rsidTr="00490686">
        <w:tc>
          <w:tcPr>
            <w:tcW w:w="3369" w:type="dxa"/>
          </w:tcPr>
          <w:p w14:paraId="25D667DD" w14:textId="77777777" w:rsidR="006B243C" w:rsidRPr="00D42C5D" w:rsidRDefault="00490686" w:rsidP="001D3C45">
            <w:pPr>
              <w:widowControl w:val="0"/>
              <w:spacing w:line="276" w:lineRule="auto"/>
              <w:jc w:val="center"/>
              <w:rPr>
                <w:rFonts w:ascii="Century Gothic" w:hAnsi="Century Gothic" w:cs="Calibri"/>
                <w:b/>
                <w:sz w:val="22"/>
                <w:szCs w:val="22"/>
              </w:rPr>
            </w:pPr>
            <w:r w:rsidRPr="00D42C5D">
              <w:rPr>
                <w:rFonts w:ascii="Century Gothic" w:hAnsi="Century Gothic" w:cs="Calibri"/>
                <w:b/>
                <w:sz w:val="22"/>
                <w:szCs w:val="22"/>
              </w:rPr>
              <w:t>D O B A V I T E L J</w:t>
            </w:r>
          </w:p>
          <w:p w14:paraId="2D5B59D6" w14:textId="77777777" w:rsidR="00490686" w:rsidRPr="00D42C5D" w:rsidRDefault="00490686" w:rsidP="001D3C45">
            <w:pPr>
              <w:widowControl w:val="0"/>
              <w:spacing w:line="276" w:lineRule="auto"/>
              <w:jc w:val="center"/>
              <w:rPr>
                <w:rFonts w:ascii="Century Gothic" w:hAnsi="Century Gothic" w:cs="Calibri"/>
                <w:sz w:val="22"/>
                <w:szCs w:val="22"/>
              </w:rPr>
            </w:pPr>
          </w:p>
          <w:p w14:paraId="24922456" w14:textId="77777777" w:rsidR="00490686" w:rsidRPr="00D42C5D" w:rsidRDefault="00490686" w:rsidP="001D3C45">
            <w:pPr>
              <w:widowControl w:val="0"/>
              <w:spacing w:line="276" w:lineRule="auto"/>
              <w:jc w:val="center"/>
              <w:rPr>
                <w:rFonts w:ascii="Century Gothic" w:hAnsi="Century Gothic" w:cs="Calibri"/>
                <w:sz w:val="22"/>
                <w:szCs w:val="22"/>
              </w:rPr>
            </w:pPr>
            <w:r w:rsidRPr="00D42C5D">
              <w:rPr>
                <w:rFonts w:ascii="Century Gothic" w:hAnsi="Century Gothic" w:cs="Calibri"/>
                <w:b/>
                <w:bCs/>
                <w:sz w:val="22"/>
                <w:szCs w:val="22"/>
              </w:rPr>
              <w:t>____________________</w:t>
            </w:r>
          </w:p>
          <w:p w14:paraId="1588B68F" w14:textId="77777777" w:rsidR="00490686" w:rsidRPr="00D42C5D" w:rsidRDefault="00490686" w:rsidP="001D3C45">
            <w:pPr>
              <w:widowControl w:val="0"/>
              <w:spacing w:line="276" w:lineRule="auto"/>
              <w:jc w:val="center"/>
              <w:rPr>
                <w:rFonts w:ascii="Century Gothic" w:hAnsi="Century Gothic" w:cs="Calibri"/>
                <w:sz w:val="22"/>
                <w:szCs w:val="22"/>
              </w:rPr>
            </w:pPr>
          </w:p>
          <w:p w14:paraId="38D05215" w14:textId="77777777" w:rsidR="00490686" w:rsidRPr="00D42C5D" w:rsidRDefault="00490686" w:rsidP="001D3C45">
            <w:pPr>
              <w:widowControl w:val="0"/>
              <w:spacing w:line="276" w:lineRule="auto"/>
              <w:jc w:val="center"/>
              <w:rPr>
                <w:rFonts w:ascii="Century Gothic" w:hAnsi="Century Gothic" w:cs="Calibri"/>
                <w:sz w:val="22"/>
                <w:szCs w:val="22"/>
              </w:rPr>
            </w:pPr>
            <w:r w:rsidRPr="00D42C5D">
              <w:rPr>
                <w:rFonts w:ascii="Century Gothic" w:hAnsi="Century Gothic" w:cs="Calibri"/>
                <w:sz w:val="22"/>
                <w:szCs w:val="22"/>
              </w:rPr>
              <w:t>_______________________</w:t>
            </w:r>
          </w:p>
          <w:p w14:paraId="2AE9CA12" w14:textId="77777777" w:rsidR="006B243C" w:rsidRPr="00D42C5D" w:rsidRDefault="006B243C" w:rsidP="001D3C45">
            <w:pPr>
              <w:widowControl w:val="0"/>
              <w:spacing w:line="276" w:lineRule="auto"/>
              <w:jc w:val="center"/>
              <w:rPr>
                <w:rFonts w:ascii="Century Gothic" w:hAnsi="Century Gothic" w:cs="Calibri"/>
                <w:sz w:val="22"/>
                <w:szCs w:val="22"/>
              </w:rPr>
            </w:pPr>
          </w:p>
        </w:tc>
        <w:tc>
          <w:tcPr>
            <w:tcW w:w="2126" w:type="dxa"/>
          </w:tcPr>
          <w:p w14:paraId="65F9D13B" w14:textId="77777777" w:rsidR="006B243C" w:rsidRPr="00D42C5D" w:rsidRDefault="006B243C" w:rsidP="001D3C45">
            <w:pPr>
              <w:widowControl w:val="0"/>
              <w:spacing w:line="276" w:lineRule="auto"/>
              <w:jc w:val="both"/>
              <w:rPr>
                <w:rFonts w:ascii="Century Gothic" w:hAnsi="Century Gothic" w:cs="Calibri"/>
                <w:sz w:val="22"/>
                <w:szCs w:val="22"/>
              </w:rPr>
            </w:pPr>
          </w:p>
        </w:tc>
        <w:tc>
          <w:tcPr>
            <w:tcW w:w="4171" w:type="dxa"/>
          </w:tcPr>
          <w:p w14:paraId="3BDCA338" w14:textId="77777777" w:rsidR="006B243C" w:rsidRPr="00D42C5D" w:rsidRDefault="00FD7A69" w:rsidP="001D3C45">
            <w:pPr>
              <w:widowControl w:val="0"/>
              <w:spacing w:line="276" w:lineRule="auto"/>
              <w:jc w:val="center"/>
              <w:rPr>
                <w:rFonts w:ascii="Century Gothic" w:hAnsi="Century Gothic" w:cs="Calibri"/>
                <w:b/>
                <w:sz w:val="22"/>
                <w:szCs w:val="22"/>
              </w:rPr>
            </w:pPr>
            <w:r w:rsidRPr="00D42C5D">
              <w:rPr>
                <w:rFonts w:ascii="Century Gothic" w:hAnsi="Century Gothic" w:cs="Calibri"/>
                <w:b/>
                <w:sz w:val="22"/>
                <w:szCs w:val="22"/>
              </w:rPr>
              <w:t>N A R O Č N I K</w:t>
            </w:r>
            <w:r w:rsidR="006B243C" w:rsidRPr="00D42C5D">
              <w:rPr>
                <w:rFonts w:ascii="Century Gothic" w:hAnsi="Century Gothic" w:cs="Calibri"/>
                <w:b/>
                <w:sz w:val="22"/>
                <w:szCs w:val="22"/>
              </w:rPr>
              <w:t xml:space="preserve"> :</w:t>
            </w:r>
          </w:p>
          <w:p w14:paraId="1A6E6C92" w14:textId="77777777" w:rsidR="006B243C" w:rsidRPr="00D42C5D" w:rsidRDefault="006B243C" w:rsidP="001D3C45">
            <w:pPr>
              <w:widowControl w:val="0"/>
              <w:spacing w:line="276" w:lineRule="auto"/>
              <w:jc w:val="center"/>
              <w:rPr>
                <w:rFonts w:ascii="Century Gothic" w:hAnsi="Century Gothic" w:cs="Calibri"/>
                <w:sz w:val="22"/>
                <w:szCs w:val="22"/>
              </w:rPr>
            </w:pPr>
          </w:p>
          <w:p w14:paraId="1947CC9F" w14:textId="77777777" w:rsidR="00FD7A69" w:rsidRPr="00D42C5D" w:rsidRDefault="00490686" w:rsidP="001D3C45">
            <w:pPr>
              <w:widowControl w:val="0"/>
              <w:spacing w:line="276" w:lineRule="auto"/>
              <w:jc w:val="center"/>
              <w:rPr>
                <w:rFonts w:ascii="Century Gothic" w:hAnsi="Century Gothic" w:cs="Calibri"/>
                <w:sz w:val="22"/>
                <w:szCs w:val="22"/>
              </w:rPr>
            </w:pPr>
            <w:r w:rsidRPr="00D42C5D">
              <w:rPr>
                <w:rFonts w:ascii="Century Gothic" w:hAnsi="Century Gothic" w:cs="Calibri"/>
                <w:b/>
                <w:bCs/>
                <w:sz w:val="22"/>
                <w:szCs w:val="22"/>
              </w:rPr>
              <w:t>____________________</w:t>
            </w:r>
          </w:p>
          <w:p w14:paraId="7281B059" w14:textId="77777777" w:rsidR="004B33EC" w:rsidRPr="00D42C5D" w:rsidRDefault="004B33EC" w:rsidP="001D3C45">
            <w:pPr>
              <w:widowControl w:val="0"/>
              <w:spacing w:line="276" w:lineRule="auto"/>
              <w:jc w:val="center"/>
              <w:rPr>
                <w:rFonts w:ascii="Century Gothic" w:hAnsi="Century Gothic" w:cs="Calibri"/>
                <w:sz w:val="22"/>
                <w:szCs w:val="22"/>
              </w:rPr>
            </w:pPr>
          </w:p>
          <w:p w14:paraId="74573632" w14:textId="77777777" w:rsidR="006B243C" w:rsidRPr="00D42C5D" w:rsidRDefault="00490686" w:rsidP="001D3C45">
            <w:pPr>
              <w:widowControl w:val="0"/>
              <w:spacing w:line="276" w:lineRule="auto"/>
              <w:jc w:val="center"/>
              <w:rPr>
                <w:rFonts w:ascii="Century Gothic" w:hAnsi="Century Gothic" w:cs="Calibri"/>
                <w:sz w:val="22"/>
                <w:szCs w:val="22"/>
              </w:rPr>
            </w:pPr>
            <w:r w:rsidRPr="00D42C5D">
              <w:rPr>
                <w:rFonts w:ascii="Century Gothic" w:hAnsi="Century Gothic" w:cs="Calibri"/>
                <w:sz w:val="22"/>
                <w:szCs w:val="22"/>
              </w:rPr>
              <w:t>_______________________</w:t>
            </w:r>
          </w:p>
          <w:p w14:paraId="50C723B5" w14:textId="77777777" w:rsidR="006B243C" w:rsidRPr="00D42C5D" w:rsidRDefault="006B243C" w:rsidP="001D3C45">
            <w:pPr>
              <w:widowControl w:val="0"/>
              <w:spacing w:line="276" w:lineRule="auto"/>
              <w:rPr>
                <w:rFonts w:ascii="Century Gothic" w:hAnsi="Century Gothic" w:cs="Calibri"/>
                <w:b/>
                <w:sz w:val="22"/>
                <w:szCs w:val="22"/>
              </w:rPr>
            </w:pPr>
          </w:p>
        </w:tc>
      </w:tr>
    </w:tbl>
    <w:p w14:paraId="7934A1D5" w14:textId="77777777" w:rsidR="00082AA7" w:rsidRPr="00D42C5D" w:rsidRDefault="00082AA7" w:rsidP="001D3C45">
      <w:pPr>
        <w:widowControl w:val="0"/>
        <w:spacing w:line="276" w:lineRule="auto"/>
        <w:rPr>
          <w:rFonts w:ascii="Century Gothic" w:hAnsi="Century Gothic" w:cs="Calibri"/>
          <w:sz w:val="22"/>
          <w:szCs w:val="22"/>
        </w:rPr>
      </w:pPr>
    </w:p>
    <w:sectPr w:rsidR="00082AA7" w:rsidRPr="00D42C5D" w:rsidSect="00DF3468">
      <w:footerReference w:type="default" r:id="rId8"/>
      <w:endnotePr>
        <w:numFmt w:val="decimal"/>
      </w:endnotePr>
      <w:pgSz w:w="11906" w:h="16838"/>
      <w:pgMar w:top="1134" w:right="1134" w:bottom="1134" w:left="1134" w:header="851" w:footer="680" w:gutter="0"/>
      <w:cols w:space="708" w:equalWidth="0">
        <w:col w:w="9332" w:space="708"/>
      </w:cols>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4136E4" w14:textId="77777777" w:rsidR="00C74392" w:rsidRDefault="00C74392" w:rsidP="00E9522B">
      <w:pPr>
        <w:pStyle w:val="Naslov1"/>
      </w:pPr>
      <w:r>
        <w:separator/>
      </w:r>
    </w:p>
  </w:endnote>
  <w:endnote w:type="continuationSeparator" w:id="0">
    <w:p w14:paraId="457ACA21" w14:textId="77777777" w:rsidR="00C74392" w:rsidRDefault="00C74392" w:rsidP="00E9522B">
      <w:pPr>
        <w:pStyle w:val="Naslov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D92095" w14:textId="77777777" w:rsidR="00031177" w:rsidRPr="005B7E3B" w:rsidRDefault="00031177" w:rsidP="00984CF8">
    <w:pPr>
      <w:pStyle w:val="Noga"/>
      <w:pBdr>
        <w:top w:val="single" w:sz="4" w:space="1" w:color="auto"/>
      </w:pBdr>
      <w:jc w:val="right"/>
      <w:rPr>
        <w:rFonts w:ascii="Calibri" w:hAnsi="Calibri" w:cs="Calibri"/>
        <w:sz w:val="18"/>
        <w:szCs w:val="20"/>
      </w:rPr>
    </w:pPr>
    <w:r>
      <w:rPr>
        <w:rFonts w:ascii="Cambria" w:hAnsi="Cambria"/>
        <w:sz w:val="20"/>
        <w:szCs w:val="20"/>
      </w:rPr>
      <w:tab/>
    </w:r>
    <w:r w:rsidRPr="005B7E3B">
      <w:rPr>
        <w:rFonts w:ascii="Calibri" w:hAnsi="Calibri" w:cs="Calibri"/>
        <w:smallCaps/>
        <w:sz w:val="18"/>
        <w:szCs w:val="20"/>
      </w:rPr>
      <w:t>Stran</w:t>
    </w:r>
    <w:r w:rsidRPr="005B7E3B">
      <w:rPr>
        <w:rFonts w:ascii="Calibri" w:hAnsi="Calibri" w:cs="Calibri"/>
        <w:sz w:val="18"/>
        <w:szCs w:val="20"/>
      </w:rPr>
      <w:t xml:space="preserve"> </w:t>
    </w:r>
    <w:r w:rsidRPr="005B7E3B">
      <w:rPr>
        <w:rStyle w:val="tevilkastrani"/>
        <w:rFonts w:ascii="Calibri" w:hAnsi="Calibri" w:cs="Calibri"/>
        <w:sz w:val="18"/>
        <w:szCs w:val="20"/>
      </w:rPr>
      <w:fldChar w:fldCharType="begin"/>
    </w:r>
    <w:r w:rsidRPr="005B7E3B">
      <w:rPr>
        <w:rStyle w:val="tevilkastrani"/>
        <w:rFonts w:ascii="Calibri" w:hAnsi="Calibri" w:cs="Calibri"/>
        <w:sz w:val="18"/>
        <w:szCs w:val="20"/>
      </w:rPr>
      <w:instrText xml:space="preserve"> PAGE </w:instrText>
    </w:r>
    <w:r w:rsidRPr="005B7E3B">
      <w:rPr>
        <w:rStyle w:val="tevilkastrani"/>
        <w:rFonts w:ascii="Calibri" w:hAnsi="Calibri" w:cs="Calibri"/>
        <w:sz w:val="18"/>
        <w:szCs w:val="20"/>
      </w:rPr>
      <w:fldChar w:fldCharType="separate"/>
    </w:r>
    <w:r w:rsidR="00B63BB0">
      <w:rPr>
        <w:rStyle w:val="tevilkastrani"/>
        <w:rFonts w:ascii="Calibri" w:hAnsi="Calibri" w:cs="Calibri"/>
        <w:noProof/>
        <w:sz w:val="18"/>
        <w:szCs w:val="20"/>
      </w:rPr>
      <w:t>6</w:t>
    </w:r>
    <w:r w:rsidRPr="005B7E3B">
      <w:rPr>
        <w:rStyle w:val="tevilkastrani"/>
        <w:rFonts w:ascii="Calibri" w:hAnsi="Calibri" w:cs="Calibri"/>
        <w:sz w:val="18"/>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4C85C9" w14:textId="77777777" w:rsidR="00C74392" w:rsidRDefault="00C74392" w:rsidP="00E9522B">
      <w:pPr>
        <w:pStyle w:val="Naslov1"/>
      </w:pPr>
      <w:r>
        <w:separator/>
      </w:r>
    </w:p>
  </w:footnote>
  <w:footnote w:type="continuationSeparator" w:id="0">
    <w:p w14:paraId="365659DD" w14:textId="77777777" w:rsidR="00C74392" w:rsidRDefault="00C74392" w:rsidP="00E9522B">
      <w:pPr>
        <w:pStyle w:val="Naslov1"/>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1D"/>
    <w:multiLevelType w:val="multilevel"/>
    <w:tmpl w:val="FBB282C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0197F11"/>
    <w:multiLevelType w:val="hybridMultilevel"/>
    <w:tmpl w:val="F0BAAF42"/>
    <w:lvl w:ilvl="0" w:tplc="50F09B96">
      <w:numFmt w:val="bullet"/>
      <w:lvlText w:val="-"/>
      <w:lvlJc w:val="left"/>
      <w:pPr>
        <w:tabs>
          <w:tab w:val="num" w:pos="360"/>
        </w:tabs>
        <w:ind w:left="360" w:hanging="360"/>
      </w:pPr>
      <w:rPr>
        <w:rFonts w:ascii="Calibri" w:eastAsia="Times New Roman" w:hAnsi="Calibri" w:cs="Calibri" w:hint="default"/>
      </w:rPr>
    </w:lvl>
    <w:lvl w:ilvl="1" w:tplc="50F09B96">
      <w:numFmt w:val="bullet"/>
      <w:lvlText w:val="-"/>
      <w:lvlJc w:val="left"/>
      <w:pPr>
        <w:tabs>
          <w:tab w:val="num" w:pos="1080"/>
        </w:tabs>
        <w:ind w:left="1080" w:hanging="360"/>
      </w:pPr>
      <w:rPr>
        <w:rFonts w:ascii="Calibri" w:eastAsia="Times New Roman" w:hAnsi="Calibri" w:cs="Calibri"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0251190F"/>
    <w:multiLevelType w:val="hybridMultilevel"/>
    <w:tmpl w:val="1C2C26F2"/>
    <w:lvl w:ilvl="0" w:tplc="50F09B96">
      <w:numFmt w:val="bullet"/>
      <w:lvlText w:val="-"/>
      <w:lvlJc w:val="left"/>
      <w:pPr>
        <w:tabs>
          <w:tab w:val="num" w:pos="786"/>
        </w:tabs>
        <w:ind w:left="786" w:hanging="360"/>
      </w:pPr>
      <w:rPr>
        <w:rFonts w:ascii="Calibri" w:eastAsia="Times New Roman" w:hAnsi="Calibri" w:cs="Calibri" w:hint="default"/>
      </w:rPr>
    </w:lvl>
    <w:lvl w:ilvl="1" w:tplc="04090001">
      <w:start w:val="1"/>
      <w:numFmt w:val="bullet"/>
      <w:lvlText w:val=""/>
      <w:lvlJc w:val="left"/>
      <w:pPr>
        <w:tabs>
          <w:tab w:val="num" w:pos="1506"/>
        </w:tabs>
        <w:ind w:left="1506" w:hanging="360"/>
      </w:pPr>
      <w:rPr>
        <w:rFonts w:ascii="Symbol" w:hAnsi="Symbol" w:hint="default"/>
      </w:rPr>
    </w:lvl>
    <w:lvl w:ilvl="2" w:tplc="C7105A2A">
      <w:start w:val="1"/>
      <w:numFmt w:val="lowerLetter"/>
      <w:lvlText w:val="%3)"/>
      <w:lvlJc w:val="left"/>
      <w:pPr>
        <w:tabs>
          <w:tab w:val="num" w:pos="2766"/>
        </w:tabs>
        <w:ind w:left="2766" w:hanging="720"/>
      </w:pPr>
      <w:rPr>
        <w:rFonts w:hint="default"/>
      </w:rPr>
    </w:lvl>
    <w:lvl w:ilvl="3" w:tplc="0409000F" w:tentative="1">
      <w:start w:val="1"/>
      <w:numFmt w:val="decimal"/>
      <w:lvlText w:val="%4."/>
      <w:lvlJc w:val="left"/>
      <w:pPr>
        <w:tabs>
          <w:tab w:val="num" w:pos="2946"/>
        </w:tabs>
        <w:ind w:left="2946" w:hanging="360"/>
      </w:pPr>
    </w:lvl>
    <w:lvl w:ilvl="4" w:tplc="04090019" w:tentative="1">
      <w:start w:val="1"/>
      <w:numFmt w:val="lowerLetter"/>
      <w:lvlText w:val="%5."/>
      <w:lvlJc w:val="left"/>
      <w:pPr>
        <w:tabs>
          <w:tab w:val="num" w:pos="3666"/>
        </w:tabs>
        <w:ind w:left="3666" w:hanging="360"/>
      </w:pPr>
    </w:lvl>
    <w:lvl w:ilvl="5" w:tplc="0409001B" w:tentative="1">
      <w:start w:val="1"/>
      <w:numFmt w:val="lowerRoman"/>
      <w:lvlText w:val="%6."/>
      <w:lvlJc w:val="right"/>
      <w:pPr>
        <w:tabs>
          <w:tab w:val="num" w:pos="4386"/>
        </w:tabs>
        <w:ind w:left="4386" w:hanging="180"/>
      </w:pPr>
    </w:lvl>
    <w:lvl w:ilvl="6" w:tplc="0409000F" w:tentative="1">
      <w:start w:val="1"/>
      <w:numFmt w:val="decimal"/>
      <w:lvlText w:val="%7."/>
      <w:lvlJc w:val="left"/>
      <w:pPr>
        <w:tabs>
          <w:tab w:val="num" w:pos="5106"/>
        </w:tabs>
        <w:ind w:left="5106" w:hanging="360"/>
      </w:pPr>
    </w:lvl>
    <w:lvl w:ilvl="7" w:tplc="04090019" w:tentative="1">
      <w:start w:val="1"/>
      <w:numFmt w:val="lowerLetter"/>
      <w:lvlText w:val="%8."/>
      <w:lvlJc w:val="left"/>
      <w:pPr>
        <w:tabs>
          <w:tab w:val="num" w:pos="5826"/>
        </w:tabs>
        <w:ind w:left="5826" w:hanging="360"/>
      </w:pPr>
    </w:lvl>
    <w:lvl w:ilvl="8" w:tplc="0409001B" w:tentative="1">
      <w:start w:val="1"/>
      <w:numFmt w:val="lowerRoman"/>
      <w:lvlText w:val="%9."/>
      <w:lvlJc w:val="right"/>
      <w:pPr>
        <w:tabs>
          <w:tab w:val="num" w:pos="6546"/>
        </w:tabs>
        <w:ind w:left="6546" w:hanging="180"/>
      </w:pPr>
    </w:lvl>
  </w:abstractNum>
  <w:abstractNum w:abstractNumId="4" w15:restartNumberingAfterBreak="0">
    <w:nsid w:val="02BF0995"/>
    <w:multiLevelType w:val="hybridMultilevel"/>
    <w:tmpl w:val="12C2248E"/>
    <w:lvl w:ilvl="0" w:tplc="04240017">
      <w:start w:val="1"/>
      <w:numFmt w:val="lowerLetter"/>
      <w:lvlText w:val="%1)"/>
      <w:lvlJc w:val="left"/>
      <w:pPr>
        <w:ind w:left="720" w:hanging="360"/>
      </w:pPr>
    </w:lvl>
    <w:lvl w:ilvl="1" w:tplc="C7049106">
      <w:start w:val="1"/>
      <w:numFmt w:val="bullet"/>
      <w:lvlText w:val="–"/>
      <w:lvlJc w:val="left"/>
      <w:pPr>
        <w:ind w:left="1440" w:hanging="360"/>
      </w:pPr>
      <w:rPr>
        <w:rFonts w:ascii="Trebuchet MS" w:eastAsia="Times New Roman" w:hAnsi="Trebuchet MS"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1F1F90"/>
    <w:multiLevelType w:val="hybridMultilevel"/>
    <w:tmpl w:val="218C6C62"/>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5954FCC"/>
    <w:multiLevelType w:val="hybridMultilevel"/>
    <w:tmpl w:val="FCCCBBA0"/>
    <w:lvl w:ilvl="0" w:tplc="38660C9E">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A1B6F51"/>
    <w:multiLevelType w:val="hybridMultilevel"/>
    <w:tmpl w:val="70003902"/>
    <w:lvl w:ilvl="0" w:tplc="50F09B96">
      <w:numFmt w:val="bullet"/>
      <w:lvlText w:val="-"/>
      <w:lvlJc w:val="left"/>
      <w:pPr>
        <w:tabs>
          <w:tab w:val="num" w:pos="783"/>
        </w:tabs>
        <w:ind w:left="783" w:hanging="360"/>
      </w:pPr>
      <w:rPr>
        <w:rFonts w:ascii="Calibri" w:eastAsia="Times New Roman" w:hAnsi="Calibri" w:cs="Calibri" w:hint="default"/>
      </w:rPr>
    </w:lvl>
    <w:lvl w:ilvl="1" w:tplc="04090003" w:tentative="1">
      <w:start w:val="1"/>
      <w:numFmt w:val="bullet"/>
      <w:lvlText w:val="o"/>
      <w:lvlJc w:val="left"/>
      <w:pPr>
        <w:tabs>
          <w:tab w:val="num" w:pos="1503"/>
        </w:tabs>
        <w:ind w:left="1503" w:hanging="360"/>
      </w:pPr>
      <w:rPr>
        <w:rFonts w:ascii="Courier New" w:hAnsi="Courier New" w:hint="default"/>
      </w:rPr>
    </w:lvl>
    <w:lvl w:ilvl="2" w:tplc="04090005" w:tentative="1">
      <w:start w:val="1"/>
      <w:numFmt w:val="bullet"/>
      <w:lvlText w:val=""/>
      <w:lvlJc w:val="left"/>
      <w:pPr>
        <w:tabs>
          <w:tab w:val="num" w:pos="2223"/>
        </w:tabs>
        <w:ind w:left="2223" w:hanging="360"/>
      </w:pPr>
      <w:rPr>
        <w:rFonts w:ascii="Wingdings" w:hAnsi="Wingdings" w:hint="default"/>
      </w:rPr>
    </w:lvl>
    <w:lvl w:ilvl="3" w:tplc="04090001" w:tentative="1">
      <w:start w:val="1"/>
      <w:numFmt w:val="bullet"/>
      <w:lvlText w:val=""/>
      <w:lvlJc w:val="left"/>
      <w:pPr>
        <w:tabs>
          <w:tab w:val="num" w:pos="2943"/>
        </w:tabs>
        <w:ind w:left="2943" w:hanging="360"/>
      </w:pPr>
      <w:rPr>
        <w:rFonts w:ascii="Symbol" w:hAnsi="Symbol" w:hint="default"/>
      </w:rPr>
    </w:lvl>
    <w:lvl w:ilvl="4" w:tplc="04090003" w:tentative="1">
      <w:start w:val="1"/>
      <w:numFmt w:val="bullet"/>
      <w:lvlText w:val="o"/>
      <w:lvlJc w:val="left"/>
      <w:pPr>
        <w:tabs>
          <w:tab w:val="num" w:pos="3663"/>
        </w:tabs>
        <w:ind w:left="3663" w:hanging="360"/>
      </w:pPr>
      <w:rPr>
        <w:rFonts w:ascii="Courier New" w:hAnsi="Courier New" w:hint="default"/>
      </w:rPr>
    </w:lvl>
    <w:lvl w:ilvl="5" w:tplc="04090005" w:tentative="1">
      <w:start w:val="1"/>
      <w:numFmt w:val="bullet"/>
      <w:lvlText w:val=""/>
      <w:lvlJc w:val="left"/>
      <w:pPr>
        <w:tabs>
          <w:tab w:val="num" w:pos="4383"/>
        </w:tabs>
        <w:ind w:left="4383" w:hanging="360"/>
      </w:pPr>
      <w:rPr>
        <w:rFonts w:ascii="Wingdings" w:hAnsi="Wingdings" w:hint="default"/>
      </w:rPr>
    </w:lvl>
    <w:lvl w:ilvl="6" w:tplc="04090001" w:tentative="1">
      <w:start w:val="1"/>
      <w:numFmt w:val="bullet"/>
      <w:lvlText w:val=""/>
      <w:lvlJc w:val="left"/>
      <w:pPr>
        <w:tabs>
          <w:tab w:val="num" w:pos="5103"/>
        </w:tabs>
        <w:ind w:left="5103" w:hanging="360"/>
      </w:pPr>
      <w:rPr>
        <w:rFonts w:ascii="Symbol" w:hAnsi="Symbol" w:hint="default"/>
      </w:rPr>
    </w:lvl>
    <w:lvl w:ilvl="7" w:tplc="04090003" w:tentative="1">
      <w:start w:val="1"/>
      <w:numFmt w:val="bullet"/>
      <w:lvlText w:val="o"/>
      <w:lvlJc w:val="left"/>
      <w:pPr>
        <w:tabs>
          <w:tab w:val="num" w:pos="5823"/>
        </w:tabs>
        <w:ind w:left="5823" w:hanging="360"/>
      </w:pPr>
      <w:rPr>
        <w:rFonts w:ascii="Courier New" w:hAnsi="Courier New" w:hint="default"/>
      </w:rPr>
    </w:lvl>
    <w:lvl w:ilvl="8" w:tplc="04090005" w:tentative="1">
      <w:start w:val="1"/>
      <w:numFmt w:val="bullet"/>
      <w:lvlText w:val=""/>
      <w:lvlJc w:val="left"/>
      <w:pPr>
        <w:tabs>
          <w:tab w:val="num" w:pos="6543"/>
        </w:tabs>
        <w:ind w:left="6543" w:hanging="360"/>
      </w:pPr>
      <w:rPr>
        <w:rFonts w:ascii="Wingdings" w:hAnsi="Wingdings" w:hint="default"/>
      </w:rPr>
    </w:lvl>
  </w:abstractNum>
  <w:abstractNum w:abstractNumId="8" w15:restartNumberingAfterBreak="0">
    <w:nsid w:val="0ACB469B"/>
    <w:multiLevelType w:val="hybridMultilevel"/>
    <w:tmpl w:val="B35ECD92"/>
    <w:lvl w:ilvl="0" w:tplc="0424000F">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BA159F4"/>
    <w:multiLevelType w:val="hybridMultilevel"/>
    <w:tmpl w:val="3B44FABA"/>
    <w:lvl w:ilvl="0" w:tplc="50F09B96">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0E0212C7"/>
    <w:multiLevelType w:val="hybridMultilevel"/>
    <w:tmpl w:val="8CE2295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imes New Roman"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4510D32"/>
    <w:multiLevelType w:val="hybridMultilevel"/>
    <w:tmpl w:val="B23C5E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4A667AD"/>
    <w:multiLevelType w:val="hybridMultilevel"/>
    <w:tmpl w:val="91C01E0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4BF2739"/>
    <w:multiLevelType w:val="hybridMultilevel"/>
    <w:tmpl w:val="FADC7CB0"/>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52B3EB2"/>
    <w:multiLevelType w:val="hybridMultilevel"/>
    <w:tmpl w:val="8C1CAC3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66C61F8"/>
    <w:multiLevelType w:val="hybridMultilevel"/>
    <w:tmpl w:val="645CB028"/>
    <w:lvl w:ilvl="0" w:tplc="50F09B96">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F0A6774"/>
    <w:multiLevelType w:val="hybridMultilevel"/>
    <w:tmpl w:val="8C1CAC3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FB46901"/>
    <w:multiLevelType w:val="hybridMultilevel"/>
    <w:tmpl w:val="3BF0EBF6"/>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2DB713B"/>
    <w:multiLevelType w:val="hybridMultilevel"/>
    <w:tmpl w:val="6C383224"/>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57C4B95"/>
    <w:multiLevelType w:val="hybridMultilevel"/>
    <w:tmpl w:val="CCE89F00"/>
    <w:lvl w:ilvl="0" w:tplc="9516D7A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80B7703"/>
    <w:multiLevelType w:val="hybridMultilevel"/>
    <w:tmpl w:val="F21A7C1A"/>
    <w:lvl w:ilvl="0" w:tplc="50F09B96">
      <w:numFmt w:val="bullet"/>
      <w:lvlText w:val="-"/>
      <w:lvlJc w:val="left"/>
      <w:pPr>
        <w:ind w:left="786" w:hanging="360"/>
      </w:pPr>
      <w:rPr>
        <w:rFonts w:ascii="Calibri" w:eastAsia="Times New Roman" w:hAnsi="Calibri" w:cs="Calibri"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2" w15:restartNumberingAfterBreak="0">
    <w:nsid w:val="2AA10F7F"/>
    <w:multiLevelType w:val="hybridMultilevel"/>
    <w:tmpl w:val="7D0230C0"/>
    <w:lvl w:ilvl="0" w:tplc="50F09B96">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ACF0D80"/>
    <w:multiLevelType w:val="hybridMultilevel"/>
    <w:tmpl w:val="50DA37DE"/>
    <w:lvl w:ilvl="0" w:tplc="AEDCE3D8">
      <w:start w:val="1"/>
      <w:numFmt w:val="lowerLetter"/>
      <w:lvlText w:val="%1)"/>
      <w:lvlJc w:val="left"/>
      <w:pPr>
        <w:ind w:left="1211" w:hanging="360"/>
      </w:pPr>
      <w:rPr>
        <w:rFonts w:hint="default"/>
      </w:rPr>
    </w:lvl>
    <w:lvl w:ilvl="1" w:tplc="04240019" w:tentative="1">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24" w15:restartNumberingAfterBreak="0">
    <w:nsid w:val="2C5D393F"/>
    <w:multiLevelType w:val="hybridMultilevel"/>
    <w:tmpl w:val="B3E26952"/>
    <w:lvl w:ilvl="0" w:tplc="5F3ABED2">
      <w:start w:val="1"/>
      <w:numFmt w:val="bullet"/>
      <w:lvlText w:val=""/>
      <w:lvlJc w:val="left"/>
      <w:pPr>
        <w:ind w:left="1356"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2076" w:hanging="360"/>
      </w:pPr>
      <w:rPr>
        <w:rFonts w:ascii="Courier New" w:hAnsi="Courier New" w:cs="Courier New" w:hint="default"/>
      </w:rPr>
    </w:lvl>
    <w:lvl w:ilvl="2" w:tplc="04240005" w:tentative="1">
      <w:start w:val="1"/>
      <w:numFmt w:val="bullet"/>
      <w:lvlText w:val=""/>
      <w:lvlJc w:val="left"/>
      <w:pPr>
        <w:ind w:left="2796" w:hanging="360"/>
      </w:pPr>
      <w:rPr>
        <w:rFonts w:ascii="Wingdings" w:hAnsi="Wingdings" w:hint="default"/>
      </w:rPr>
    </w:lvl>
    <w:lvl w:ilvl="3" w:tplc="04240001" w:tentative="1">
      <w:start w:val="1"/>
      <w:numFmt w:val="bullet"/>
      <w:lvlText w:val=""/>
      <w:lvlJc w:val="left"/>
      <w:pPr>
        <w:ind w:left="3516" w:hanging="360"/>
      </w:pPr>
      <w:rPr>
        <w:rFonts w:ascii="Symbol" w:hAnsi="Symbol" w:hint="default"/>
      </w:rPr>
    </w:lvl>
    <w:lvl w:ilvl="4" w:tplc="04240003" w:tentative="1">
      <w:start w:val="1"/>
      <w:numFmt w:val="bullet"/>
      <w:lvlText w:val="o"/>
      <w:lvlJc w:val="left"/>
      <w:pPr>
        <w:ind w:left="4236" w:hanging="360"/>
      </w:pPr>
      <w:rPr>
        <w:rFonts w:ascii="Courier New" w:hAnsi="Courier New" w:cs="Courier New" w:hint="default"/>
      </w:rPr>
    </w:lvl>
    <w:lvl w:ilvl="5" w:tplc="04240005" w:tentative="1">
      <w:start w:val="1"/>
      <w:numFmt w:val="bullet"/>
      <w:lvlText w:val=""/>
      <w:lvlJc w:val="left"/>
      <w:pPr>
        <w:ind w:left="4956" w:hanging="360"/>
      </w:pPr>
      <w:rPr>
        <w:rFonts w:ascii="Wingdings" w:hAnsi="Wingdings" w:hint="default"/>
      </w:rPr>
    </w:lvl>
    <w:lvl w:ilvl="6" w:tplc="04240001" w:tentative="1">
      <w:start w:val="1"/>
      <w:numFmt w:val="bullet"/>
      <w:lvlText w:val=""/>
      <w:lvlJc w:val="left"/>
      <w:pPr>
        <w:ind w:left="5676" w:hanging="360"/>
      </w:pPr>
      <w:rPr>
        <w:rFonts w:ascii="Symbol" w:hAnsi="Symbol" w:hint="default"/>
      </w:rPr>
    </w:lvl>
    <w:lvl w:ilvl="7" w:tplc="04240003" w:tentative="1">
      <w:start w:val="1"/>
      <w:numFmt w:val="bullet"/>
      <w:lvlText w:val="o"/>
      <w:lvlJc w:val="left"/>
      <w:pPr>
        <w:ind w:left="6396" w:hanging="360"/>
      </w:pPr>
      <w:rPr>
        <w:rFonts w:ascii="Courier New" w:hAnsi="Courier New" w:cs="Courier New" w:hint="default"/>
      </w:rPr>
    </w:lvl>
    <w:lvl w:ilvl="8" w:tplc="04240005" w:tentative="1">
      <w:start w:val="1"/>
      <w:numFmt w:val="bullet"/>
      <w:lvlText w:val=""/>
      <w:lvlJc w:val="left"/>
      <w:pPr>
        <w:ind w:left="7116" w:hanging="360"/>
      </w:pPr>
      <w:rPr>
        <w:rFonts w:ascii="Wingdings" w:hAnsi="Wingdings" w:hint="default"/>
      </w:rPr>
    </w:lvl>
  </w:abstractNum>
  <w:abstractNum w:abstractNumId="25" w15:restartNumberingAfterBreak="0">
    <w:nsid w:val="2E037324"/>
    <w:multiLevelType w:val="hybridMultilevel"/>
    <w:tmpl w:val="DCE6FCDA"/>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F8946F4"/>
    <w:multiLevelType w:val="hybridMultilevel"/>
    <w:tmpl w:val="7A14F538"/>
    <w:lvl w:ilvl="0" w:tplc="50F09B96">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04050E6"/>
    <w:multiLevelType w:val="hybridMultilevel"/>
    <w:tmpl w:val="84B20360"/>
    <w:lvl w:ilvl="0" w:tplc="9516D7A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304588D"/>
    <w:multiLevelType w:val="hybridMultilevel"/>
    <w:tmpl w:val="8C1CAC3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5CE6741"/>
    <w:multiLevelType w:val="hybridMultilevel"/>
    <w:tmpl w:val="CC48826E"/>
    <w:lvl w:ilvl="0" w:tplc="04240017">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0" w15:restartNumberingAfterBreak="0">
    <w:nsid w:val="37BC59C7"/>
    <w:multiLevelType w:val="hybridMultilevel"/>
    <w:tmpl w:val="240AD5BA"/>
    <w:lvl w:ilvl="0" w:tplc="802CB8AE">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85C66BE"/>
    <w:multiLevelType w:val="hybridMultilevel"/>
    <w:tmpl w:val="8506CFB6"/>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8024433"/>
    <w:multiLevelType w:val="hybridMultilevel"/>
    <w:tmpl w:val="4032113E"/>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81F2041"/>
    <w:multiLevelType w:val="hybridMultilevel"/>
    <w:tmpl w:val="0C4C1E2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49B02F5E"/>
    <w:multiLevelType w:val="hybridMultilevel"/>
    <w:tmpl w:val="E7845C32"/>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4BB511E3"/>
    <w:multiLevelType w:val="hybridMultilevel"/>
    <w:tmpl w:val="E50CB166"/>
    <w:lvl w:ilvl="0" w:tplc="5F3ABED2">
      <w:start w:val="1"/>
      <w:numFmt w:val="bullet"/>
      <w:lvlText w:val=""/>
      <w:lvlJc w:val="left"/>
      <w:pPr>
        <w:ind w:left="3192"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3912" w:hanging="360"/>
      </w:pPr>
      <w:rPr>
        <w:rFonts w:ascii="Courier New" w:hAnsi="Courier New" w:cs="Courier New" w:hint="default"/>
      </w:rPr>
    </w:lvl>
    <w:lvl w:ilvl="2" w:tplc="04240005" w:tentative="1">
      <w:start w:val="1"/>
      <w:numFmt w:val="bullet"/>
      <w:lvlText w:val=""/>
      <w:lvlJc w:val="left"/>
      <w:pPr>
        <w:ind w:left="4632" w:hanging="360"/>
      </w:pPr>
      <w:rPr>
        <w:rFonts w:ascii="Wingdings" w:hAnsi="Wingdings" w:hint="default"/>
      </w:rPr>
    </w:lvl>
    <w:lvl w:ilvl="3" w:tplc="04240001" w:tentative="1">
      <w:start w:val="1"/>
      <w:numFmt w:val="bullet"/>
      <w:lvlText w:val=""/>
      <w:lvlJc w:val="left"/>
      <w:pPr>
        <w:ind w:left="5352" w:hanging="360"/>
      </w:pPr>
      <w:rPr>
        <w:rFonts w:ascii="Symbol" w:hAnsi="Symbol" w:hint="default"/>
      </w:rPr>
    </w:lvl>
    <w:lvl w:ilvl="4" w:tplc="04240003" w:tentative="1">
      <w:start w:val="1"/>
      <w:numFmt w:val="bullet"/>
      <w:lvlText w:val="o"/>
      <w:lvlJc w:val="left"/>
      <w:pPr>
        <w:ind w:left="6072" w:hanging="360"/>
      </w:pPr>
      <w:rPr>
        <w:rFonts w:ascii="Courier New" w:hAnsi="Courier New" w:cs="Courier New" w:hint="default"/>
      </w:rPr>
    </w:lvl>
    <w:lvl w:ilvl="5" w:tplc="04240005" w:tentative="1">
      <w:start w:val="1"/>
      <w:numFmt w:val="bullet"/>
      <w:lvlText w:val=""/>
      <w:lvlJc w:val="left"/>
      <w:pPr>
        <w:ind w:left="6792" w:hanging="360"/>
      </w:pPr>
      <w:rPr>
        <w:rFonts w:ascii="Wingdings" w:hAnsi="Wingdings" w:hint="default"/>
      </w:rPr>
    </w:lvl>
    <w:lvl w:ilvl="6" w:tplc="04240001" w:tentative="1">
      <w:start w:val="1"/>
      <w:numFmt w:val="bullet"/>
      <w:lvlText w:val=""/>
      <w:lvlJc w:val="left"/>
      <w:pPr>
        <w:ind w:left="7512" w:hanging="360"/>
      </w:pPr>
      <w:rPr>
        <w:rFonts w:ascii="Symbol" w:hAnsi="Symbol" w:hint="default"/>
      </w:rPr>
    </w:lvl>
    <w:lvl w:ilvl="7" w:tplc="04240003" w:tentative="1">
      <w:start w:val="1"/>
      <w:numFmt w:val="bullet"/>
      <w:lvlText w:val="o"/>
      <w:lvlJc w:val="left"/>
      <w:pPr>
        <w:ind w:left="8232" w:hanging="360"/>
      </w:pPr>
      <w:rPr>
        <w:rFonts w:ascii="Courier New" w:hAnsi="Courier New" w:cs="Courier New" w:hint="default"/>
      </w:rPr>
    </w:lvl>
    <w:lvl w:ilvl="8" w:tplc="04240005" w:tentative="1">
      <w:start w:val="1"/>
      <w:numFmt w:val="bullet"/>
      <w:lvlText w:val=""/>
      <w:lvlJc w:val="left"/>
      <w:pPr>
        <w:ind w:left="8952" w:hanging="360"/>
      </w:pPr>
      <w:rPr>
        <w:rFonts w:ascii="Wingdings" w:hAnsi="Wingdings" w:hint="default"/>
      </w:rPr>
    </w:lvl>
  </w:abstractNum>
  <w:abstractNum w:abstractNumId="36" w15:restartNumberingAfterBreak="0">
    <w:nsid w:val="580D35A1"/>
    <w:multiLevelType w:val="hybridMultilevel"/>
    <w:tmpl w:val="43103854"/>
    <w:lvl w:ilvl="0" w:tplc="C7049106">
      <w:start w:val="1"/>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9072D20"/>
    <w:multiLevelType w:val="hybridMultilevel"/>
    <w:tmpl w:val="C55C054C"/>
    <w:lvl w:ilvl="0" w:tplc="50F09B96">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FB3301F"/>
    <w:multiLevelType w:val="hybridMultilevel"/>
    <w:tmpl w:val="507CFE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3BB3F60"/>
    <w:multiLevelType w:val="hybridMultilevel"/>
    <w:tmpl w:val="4E986EE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8177DCF"/>
    <w:multiLevelType w:val="hybridMultilevel"/>
    <w:tmpl w:val="A43E73BA"/>
    <w:lvl w:ilvl="0" w:tplc="50F09B96">
      <w:numFmt w:val="bullet"/>
      <w:lvlText w:val="-"/>
      <w:lvlJc w:val="left"/>
      <w:pPr>
        <w:tabs>
          <w:tab w:val="num" w:pos="783"/>
        </w:tabs>
        <w:ind w:left="783" w:hanging="360"/>
      </w:pPr>
      <w:rPr>
        <w:rFonts w:ascii="Calibri" w:eastAsia="Times New Roman" w:hAnsi="Calibri" w:cs="Calibri" w:hint="default"/>
      </w:rPr>
    </w:lvl>
    <w:lvl w:ilvl="1" w:tplc="04090003" w:tentative="1">
      <w:start w:val="1"/>
      <w:numFmt w:val="bullet"/>
      <w:lvlText w:val="o"/>
      <w:lvlJc w:val="left"/>
      <w:pPr>
        <w:tabs>
          <w:tab w:val="num" w:pos="1503"/>
        </w:tabs>
        <w:ind w:left="1503" w:hanging="360"/>
      </w:pPr>
      <w:rPr>
        <w:rFonts w:ascii="Courier New" w:hAnsi="Courier New" w:hint="default"/>
      </w:rPr>
    </w:lvl>
    <w:lvl w:ilvl="2" w:tplc="04090005" w:tentative="1">
      <w:start w:val="1"/>
      <w:numFmt w:val="bullet"/>
      <w:lvlText w:val=""/>
      <w:lvlJc w:val="left"/>
      <w:pPr>
        <w:tabs>
          <w:tab w:val="num" w:pos="2223"/>
        </w:tabs>
        <w:ind w:left="2223" w:hanging="360"/>
      </w:pPr>
      <w:rPr>
        <w:rFonts w:ascii="Wingdings" w:hAnsi="Wingdings" w:hint="default"/>
      </w:rPr>
    </w:lvl>
    <w:lvl w:ilvl="3" w:tplc="04090001" w:tentative="1">
      <w:start w:val="1"/>
      <w:numFmt w:val="bullet"/>
      <w:lvlText w:val=""/>
      <w:lvlJc w:val="left"/>
      <w:pPr>
        <w:tabs>
          <w:tab w:val="num" w:pos="2943"/>
        </w:tabs>
        <w:ind w:left="2943" w:hanging="360"/>
      </w:pPr>
      <w:rPr>
        <w:rFonts w:ascii="Symbol" w:hAnsi="Symbol" w:hint="default"/>
      </w:rPr>
    </w:lvl>
    <w:lvl w:ilvl="4" w:tplc="04090003" w:tentative="1">
      <w:start w:val="1"/>
      <w:numFmt w:val="bullet"/>
      <w:lvlText w:val="o"/>
      <w:lvlJc w:val="left"/>
      <w:pPr>
        <w:tabs>
          <w:tab w:val="num" w:pos="3663"/>
        </w:tabs>
        <w:ind w:left="3663" w:hanging="360"/>
      </w:pPr>
      <w:rPr>
        <w:rFonts w:ascii="Courier New" w:hAnsi="Courier New" w:hint="default"/>
      </w:rPr>
    </w:lvl>
    <w:lvl w:ilvl="5" w:tplc="04090005" w:tentative="1">
      <w:start w:val="1"/>
      <w:numFmt w:val="bullet"/>
      <w:lvlText w:val=""/>
      <w:lvlJc w:val="left"/>
      <w:pPr>
        <w:tabs>
          <w:tab w:val="num" w:pos="4383"/>
        </w:tabs>
        <w:ind w:left="4383" w:hanging="360"/>
      </w:pPr>
      <w:rPr>
        <w:rFonts w:ascii="Wingdings" w:hAnsi="Wingdings" w:hint="default"/>
      </w:rPr>
    </w:lvl>
    <w:lvl w:ilvl="6" w:tplc="04090001" w:tentative="1">
      <w:start w:val="1"/>
      <w:numFmt w:val="bullet"/>
      <w:lvlText w:val=""/>
      <w:lvlJc w:val="left"/>
      <w:pPr>
        <w:tabs>
          <w:tab w:val="num" w:pos="5103"/>
        </w:tabs>
        <w:ind w:left="5103" w:hanging="360"/>
      </w:pPr>
      <w:rPr>
        <w:rFonts w:ascii="Symbol" w:hAnsi="Symbol" w:hint="default"/>
      </w:rPr>
    </w:lvl>
    <w:lvl w:ilvl="7" w:tplc="04090003" w:tentative="1">
      <w:start w:val="1"/>
      <w:numFmt w:val="bullet"/>
      <w:lvlText w:val="o"/>
      <w:lvlJc w:val="left"/>
      <w:pPr>
        <w:tabs>
          <w:tab w:val="num" w:pos="5823"/>
        </w:tabs>
        <w:ind w:left="5823" w:hanging="360"/>
      </w:pPr>
      <w:rPr>
        <w:rFonts w:ascii="Courier New" w:hAnsi="Courier New" w:hint="default"/>
      </w:rPr>
    </w:lvl>
    <w:lvl w:ilvl="8" w:tplc="04090005" w:tentative="1">
      <w:start w:val="1"/>
      <w:numFmt w:val="bullet"/>
      <w:lvlText w:val=""/>
      <w:lvlJc w:val="left"/>
      <w:pPr>
        <w:tabs>
          <w:tab w:val="num" w:pos="6543"/>
        </w:tabs>
        <w:ind w:left="6543" w:hanging="360"/>
      </w:pPr>
      <w:rPr>
        <w:rFonts w:ascii="Wingdings" w:hAnsi="Wingdings" w:hint="default"/>
      </w:rPr>
    </w:lvl>
  </w:abstractNum>
  <w:abstractNum w:abstractNumId="42" w15:restartNumberingAfterBreak="0">
    <w:nsid w:val="698740E6"/>
    <w:multiLevelType w:val="hybridMultilevel"/>
    <w:tmpl w:val="16F06638"/>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9BB6C05"/>
    <w:multiLevelType w:val="hybridMultilevel"/>
    <w:tmpl w:val="8C1CAC3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BD524E4"/>
    <w:multiLevelType w:val="hybridMultilevel"/>
    <w:tmpl w:val="507CFE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6E4A628B"/>
    <w:multiLevelType w:val="hybridMultilevel"/>
    <w:tmpl w:val="EE76C8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1005700"/>
    <w:multiLevelType w:val="hybridMultilevel"/>
    <w:tmpl w:val="507CFE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4692FF4"/>
    <w:multiLevelType w:val="hybridMultilevel"/>
    <w:tmpl w:val="B2A6365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8"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9" w15:restartNumberingAfterBreak="0">
    <w:nsid w:val="774B5BE7"/>
    <w:multiLevelType w:val="hybridMultilevel"/>
    <w:tmpl w:val="F23442DC"/>
    <w:lvl w:ilvl="0" w:tplc="F03827A2">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0" w15:restartNumberingAfterBreak="0">
    <w:nsid w:val="7E485E3A"/>
    <w:multiLevelType w:val="hybridMultilevel"/>
    <w:tmpl w:val="D9369CF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547911769">
    <w:abstractNumId w:val="47"/>
  </w:num>
  <w:num w:numId="2" w16cid:durableId="1296836633">
    <w:abstractNumId w:val="49"/>
  </w:num>
  <w:num w:numId="3" w16cid:durableId="2067220231">
    <w:abstractNumId w:val="11"/>
  </w:num>
  <w:num w:numId="4" w16cid:durableId="603728213">
    <w:abstractNumId w:val="1"/>
  </w:num>
  <w:num w:numId="5" w16cid:durableId="1659385041">
    <w:abstractNumId w:val="16"/>
  </w:num>
  <w:num w:numId="6" w16cid:durableId="54135362">
    <w:abstractNumId w:val="9"/>
  </w:num>
  <w:num w:numId="7" w16cid:durableId="1132138088">
    <w:abstractNumId w:val="7"/>
  </w:num>
  <w:num w:numId="8" w16cid:durableId="1425884061">
    <w:abstractNumId w:val="37"/>
  </w:num>
  <w:num w:numId="9" w16cid:durableId="747580029">
    <w:abstractNumId w:val="41"/>
  </w:num>
  <w:num w:numId="10" w16cid:durableId="803540939">
    <w:abstractNumId w:val="3"/>
  </w:num>
  <w:num w:numId="11" w16cid:durableId="215973219">
    <w:abstractNumId w:val="21"/>
  </w:num>
  <w:num w:numId="12" w16cid:durableId="632636311">
    <w:abstractNumId w:val="26"/>
  </w:num>
  <w:num w:numId="13" w16cid:durableId="1157920339">
    <w:abstractNumId w:val="22"/>
  </w:num>
  <w:num w:numId="14" w16cid:durableId="565725889">
    <w:abstractNumId w:val="2"/>
  </w:num>
  <w:num w:numId="15" w16cid:durableId="488331378">
    <w:abstractNumId w:val="13"/>
  </w:num>
  <w:num w:numId="16" w16cid:durableId="1227255956">
    <w:abstractNumId w:val="28"/>
  </w:num>
  <w:num w:numId="17" w16cid:durableId="653491432">
    <w:abstractNumId w:val="38"/>
  </w:num>
  <w:num w:numId="18" w16cid:durableId="852185972">
    <w:abstractNumId w:val="10"/>
  </w:num>
  <w:num w:numId="19" w16cid:durableId="1457211752">
    <w:abstractNumId w:val="45"/>
  </w:num>
  <w:num w:numId="20" w16cid:durableId="1670863731">
    <w:abstractNumId w:val="17"/>
  </w:num>
  <w:num w:numId="21" w16cid:durableId="432634864">
    <w:abstractNumId w:val="15"/>
  </w:num>
  <w:num w:numId="22" w16cid:durableId="76753815">
    <w:abstractNumId w:val="43"/>
  </w:num>
  <w:num w:numId="23" w16cid:durableId="233318883">
    <w:abstractNumId w:val="39"/>
  </w:num>
  <w:num w:numId="24" w16cid:durableId="303047435">
    <w:abstractNumId w:val="35"/>
  </w:num>
  <w:num w:numId="25" w16cid:durableId="283733008">
    <w:abstractNumId w:val="31"/>
  </w:num>
  <w:num w:numId="26" w16cid:durableId="1839225120">
    <w:abstractNumId w:val="46"/>
  </w:num>
  <w:num w:numId="27" w16cid:durableId="1938096524">
    <w:abstractNumId w:val="44"/>
  </w:num>
  <w:num w:numId="28" w16cid:durableId="147946048">
    <w:abstractNumId w:val="50"/>
  </w:num>
  <w:num w:numId="29" w16cid:durableId="750540582">
    <w:abstractNumId w:val="8"/>
  </w:num>
  <w:num w:numId="30" w16cid:durableId="564923451">
    <w:abstractNumId w:val="23"/>
  </w:num>
  <w:num w:numId="31" w16cid:durableId="1944337488">
    <w:abstractNumId w:val="24"/>
  </w:num>
  <w:num w:numId="32" w16cid:durableId="158010457">
    <w:abstractNumId w:val="40"/>
  </w:num>
  <w:num w:numId="33" w16cid:durableId="1950550554">
    <w:abstractNumId w:val="14"/>
  </w:num>
  <w:num w:numId="34" w16cid:durableId="1138645290">
    <w:abstractNumId w:val="20"/>
  </w:num>
  <w:num w:numId="35" w16cid:durableId="1885822130">
    <w:abstractNumId w:val="6"/>
  </w:num>
  <w:num w:numId="36" w16cid:durableId="1893734518">
    <w:abstractNumId w:val="29"/>
  </w:num>
  <w:num w:numId="37" w16cid:durableId="677732359">
    <w:abstractNumId w:val="30"/>
  </w:num>
  <w:num w:numId="38" w16cid:durableId="691345351">
    <w:abstractNumId w:val="5"/>
  </w:num>
  <w:num w:numId="39" w16cid:durableId="1820000404">
    <w:abstractNumId w:val="42"/>
  </w:num>
  <w:num w:numId="40" w16cid:durableId="1725330460">
    <w:abstractNumId w:val="32"/>
  </w:num>
  <w:num w:numId="41" w16cid:durableId="562956549">
    <w:abstractNumId w:val="4"/>
  </w:num>
  <w:num w:numId="42" w16cid:durableId="622468831">
    <w:abstractNumId w:val="25"/>
  </w:num>
  <w:num w:numId="43" w16cid:durableId="2046326419">
    <w:abstractNumId w:val="33"/>
  </w:num>
  <w:num w:numId="44" w16cid:durableId="1118139615">
    <w:abstractNumId w:val="34"/>
  </w:num>
  <w:num w:numId="45" w16cid:durableId="1296570810">
    <w:abstractNumId w:val="19"/>
  </w:num>
  <w:num w:numId="46" w16cid:durableId="575361100">
    <w:abstractNumId w:val="12"/>
  </w:num>
  <w:num w:numId="47" w16cid:durableId="651714486">
    <w:abstractNumId w:val="36"/>
  </w:num>
  <w:num w:numId="48" w16cid:durableId="345448532">
    <w:abstractNumId w:val="0"/>
  </w:num>
  <w:num w:numId="49" w16cid:durableId="844981125">
    <w:abstractNumId w:val="18"/>
  </w:num>
  <w:num w:numId="50" w16cid:durableId="1677610182">
    <w:abstractNumId w:val="27"/>
  </w:num>
  <w:num w:numId="51" w16cid:durableId="618219464">
    <w:abstractNumId w:val="4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45DF"/>
    <w:rsid w:val="000057AE"/>
    <w:rsid w:val="00012DBE"/>
    <w:rsid w:val="00013FC8"/>
    <w:rsid w:val="00015160"/>
    <w:rsid w:val="000167C2"/>
    <w:rsid w:val="00016852"/>
    <w:rsid w:val="00024CC5"/>
    <w:rsid w:val="00031177"/>
    <w:rsid w:val="00032A9F"/>
    <w:rsid w:val="000330FC"/>
    <w:rsid w:val="000333D9"/>
    <w:rsid w:val="0003712A"/>
    <w:rsid w:val="000560A3"/>
    <w:rsid w:val="0005686D"/>
    <w:rsid w:val="00064661"/>
    <w:rsid w:val="00066CCD"/>
    <w:rsid w:val="000819BC"/>
    <w:rsid w:val="00082AA7"/>
    <w:rsid w:val="00087A83"/>
    <w:rsid w:val="00092378"/>
    <w:rsid w:val="00094D09"/>
    <w:rsid w:val="00097184"/>
    <w:rsid w:val="00097CD0"/>
    <w:rsid w:val="000A0777"/>
    <w:rsid w:val="000A1BE9"/>
    <w:rsid w:val="000A32FE"/>
    <w:rsid w:val="000B184B"/>
    <w:rsid w:val="000B22E6"/>
    <w:rsid w:val="000B5296"/>
    <w:rsid w:val="000B7A6C"/>
    <w:rsid w:val="000C0F78"/>
    <w:rsid w:val="000D34AD"/>
    <w:rsid w:val="000D3D2A"/>
    <w:rsid w:val="000D7D32"/>
    <w:rsid w:val="000E25D3"/>
    <w:rsid w:val="000F7925"/>
    <w:rsid w:val="00100E04"/>
    <w:rsid w:val="0010165C"/>
    <w:rsid w:val="00103C36"/>
    <w:rsid w:val="001118E2"/>
    <w:rsid w:val="001160CA"/>
    <w:rsid w:val="001202F7"/>
    <w:rsid w:val="00124D58"/>
    <w:rsid w:val="001375F2"/>
    <w:rsid w:val="0014242A"/>
    <w:rsid w:val="00143EB7"/>
    <w:rsid w:val="001459E8"/>
    <w:rsid w:val="00146C4C"/>
    <w:rsid w:val="00151242"/>
    <w:rsid w:val="00156D8D"/>
    <w:rsid w:val="0015717D"/>
    <w:rsid w:val="00161311"/>
    <w:rsid w:val="0018536B"/>
    <w:rsid w:val="001917A7"/>
    <w:rsid w:val="00195B6F"/>
    <w:rsid w:val="00196697"/>
    <w:rsid w:val="00197172"/>
    <w:rsid w:val="001A081C"/>
    <w:rsid w:val="001A12E2"/>
    <w:rsid w:val="001A142C"/>
    <w:rsid w:val="001B0252"/>
    <w:rsid w:val="001D2A03"/>
    <w:rsid w:val="001D3C45"/>
    <w:rsid w:val="001D6FC5"/>
    <w:rsid w:val="001E2347"/>
    <w:rsid w:val="001E76ED"/>
    <w:rsid w:val="001E7C2D"/>
    <w:rsid w:val="001F5C72"/>
    <w:rsid w:val="001F76B5"/>
    <w:rsid w:val="00203009"/>
    <w:rsid w:val="00203C4E"/>
    <w:rsid w:val="002114D9"/>
    <w:rsid w:val="00214E04"/>
    <w:rsid w:val="00217DA4"/>
    <w:rsid w:val="0022364A"/>
    <w:rsid w:val="00225367"/>
    <w:rsid w:val="0023434F"/>
    <w:rsid w:val="00240C95"/>
    <w:rsid w:val="00241BF7"/>
    <w:rsid w:val="00250B7B"/>
    <w:rsid w:val="00250DC8"/>
    <w:rsid w:val="00252133"/>
    <w:rsid w:val="002604F2"/>
    <w:rsid w:val="0026340F"/>
    <w:rsid w:val="00264911"/>
    <w:rsid w:val="00270462"/>
    <w:rsid w:val="00270E9C"/>
    <w:rsid w:val="00273A3D"/>
    <w:rsid w:val="00275CB3"/>
    <w:rsid w:val="0028672F"/>
    <w:rsid w:val="00287037"/>
    <w:rsid w:val="002942B8"/>
    <w:rsid w:val="002A5D67"/>
    <w:rsid w:val="002A6A87"/>
    <w:rsid w:val="002B2312"/>
    <w:rsid w:val="002B23D3"/>
    <w:rsid w:val="002B7E7D"/>
    <w:rsid w:val="002C0635"/>
    <w:rsid w:val="002C57C4"/>
    <w:rsid w:val="002C6EC6"/>
    <w:rsid w:val="002D08D0"/>
    <w:rsid w:val="002D2B91"/>
    <w:rsid w:val="002D6EBF"/>
    <w:rsid w:val="002E687B"/>
    <w:rsid w:val="002F6A48"/>
    <w:rsid w:val="003033FC"/>
    <w:rsid w:val="00307270"/>
    <w:rsid w:val="00312BCC"/>
    <w:rsid w:val="00313D41"/>
    <w:rsid w:val="00324648"/>
    <w:rsid w:val="00333525"/>
    <w:rsid w:val="00335169"/>
    <w:rsid w:val="0034594D"/>
    <w:rsid w:val="00347EF5"/>
    <w:rsid w:val="00352C6B"/>
    <w:rsid w:val="003531EC"/>
    <w:rsid w:val="00355243"/>
    <w:rsid w:val="003558B6"/>
    <w:rsid w:val="00366032"/>
    <w:rsid w:val="003715FA"/>
    <w:rsid w:val="00384631"/>
    <w:rsid w:val="003926D5"/>
    <w:rsid w:val="00395185"/>
    <w:rsid w:val="0039629D"/>
    <w:rsid w:val="003A3ECF"/>
    <w:rsid w:val="003A5145"/>
    <w:rsid w:val="003A71E0"/>
    <w:rsid w:val="003B1881"/>
    <w:rsid w:val="003B4993"/>
    <w:rsid w:val="003B49F2"/>
    <w:rsid w:val="003B72F1"/>
    <w:rsid w:val="003C2EF3"/>
    <w:rsid w:val="003C75E5"/>
    <w:rsid w:val="003D12E2"/>
    <w:rsid w:val="003D5C79"/>
    <w:rsid w:val="003E27B5"/>
    <w:rsid w:val="003E3791"/>
    <w:rsid w:val="003F5D15"/>
    <w:rsid w:val="00402A52"/>
    <w:rsid w:val="004035F2"/>
    <w:rsid w:val="004058BC"/>
    <w:rsid w:val="00424089"/>
    <w:rsid w:val="00434AB1"/>
    <w:rsid w:val="00435863"/>
    <w:rsid w:val="00442B56"/>
    <w:rsid w:val="0044793A"/>
    <w:rsid w:val="004520E1"/>
    <w:rsid w:val="004537BE"/>
    <w:rsid w:val="00454B46"/>
    <w:rsid w:val="00455F1C"/>
    <w:rsid w:val="004622EF"/>
    <w:rsid w:val="00470344"/>
    <w:rsid w:val="0047242A"/>
    <w:rsid w:val="00474C34"/>
    <w:rsid w:val="00477031"/>
    <w:rsid w:val="00477F0F"/>
    <w:rsid w:val="0048147F"/>
    <w:rsid w:val="00482942"/>
    <w:rsid w:val="00490686"/>
    <w:rsid w:val="004A030D"/>
    <w:rsid w:val="004A1845"/>
    <w:rsid w:val="004A51C7"/>
    <w:rsid w:val="004A5D7E"/>
    <w:rsid w:val="004B23FB"/>
    <w:rsid w:val="004B33EC"/>
    <w:rsid w:val="004B3847"/>
    <w:rsid w:val="004B6F2C"/>
    <w:rsid w:val="004B7EF4"/>
    <w:rsid w:val="004C1096"/>
    <w:rsid w:val="004C60EF"/>
    <w:rsid w:val="004D48F8"/>
    <w:rsid w:val="004D4D28"/>
    <w:rsid w:val="004F00C7"/>
    <w:rsid w:val="004F0ECB"/>
    <w:rsid w:val="004F3354"/>
    <w:rsid w:val="00502745"/>
    <w:rsid w:val="00502DB9"/>
    <w:rsid w:val="00504C90"/>
    <w:rsid w:val="0051337E"/>
    <w:rsid w:val="00515189"/>
    <w:rsid w:val="00517BF5"/>
    <w:rsid w:val="005217D4"/>
    <w:rsid w:val="00522E2F"/>
    <w:rsid w:val="005234AC"/>
    <w:rsid w:val="005320E1"/>
    <w:rsid w:val="00534037"/>
    <w:rsid w:val="0054047E"/>
    <w:rsid w:val="00541615"/>
    <w:rsid w:val="005505D6"/>
    <w:rsid w:val="005545DF"/>
    <w:rsid w:val="005559EB"/>
    <w:rsid w:val="005560B6"/>
    <w:rsid w:val="005605E6"/>
    <w:rsid w:val="00560C02"/>
    <w:rsid w:val="005610EA"/>
    <w:rsid w:val="0056608A"/>
    <w:rsid w:val="00570287"/>
    <w:rsid w:val="00573C20"/>
    <w:rsid w:val="00584284"/>
    <w:rsid w:val="005842A3"/>
    <w:rsid w:val="005856C3"/>
    <w:rsid w:val="005858CA"/>
    <w:rsid w:val="005873CB"/>
    <w:rsid w:val="0059676C"/>
    <w:rsid w:val="005A0B8A"/>
    <w:rsid w:val="005B68D4"/>
    <w:rsid w:val="005B691C"/>
    <w:rsid w:val="005B7E3B"/>
    <w:rsid w:val="005C201B"/>
    <w:rsid w:val="005C4194"/>
    <w:rsid w:val="005C4BCC"/>
    <w:rsid w:val="005D6DF0"/>
    <w:rsid w:val="005E74EA"/>
    <w:rsid w:val="005E76CB"/>
    <w:rsid w:val="005F2829"/>
    <w:rsid w:val="00604709"/>
    <w:rsid w:val="0061186A"/>
    <w:rsid w:val="006141C1"/>
    <w:rsid w:val="006165F7"/>
    <w:rsid w:val="0061689D"/>
    <w:rsid w:val="00622E83"/>
    <w:rsid w:val="0063073D"/>
    <w:rsid w:val="00635442"/>
    <w:rsid w:val="00640F48"/>
    <w:rsid w:val="00642524"/>
    <w:rsid w:val="00647FAC"/>
    <w:rsid w:val="0065461D"/>
    <w:rsid w:val="0066368C"/>
    <w:rsid w:val="00670983"/>
    <w:rsid w:val="00672857"/>
    <w:rsid w:val="00675507"/>
    <w:rsid w:val="00684250"/>
    <w:rsid w:val="00685659"/>
    <w:rsid w:val="006870E2"/>
    <w:rsid w:val="0068775F"/>
    <w:rsid w:val="0069412E"/>
    <w:rsid w:val="006A1685"/>
    <w:rsid w:val="006A3575"/>
    <w:rsid w:val="006A6086"/>
    <w:rsid w:val="006B243C"/>
    <w:rsid w:val="006B245E"/>
    <w:rsid w:val="006B25B9"/>
    <w:rsid w:val="006B566B"/>
    <w:rsid w:val="006B5EE2"/>
    <w:rsid w:val="006B6936"/>
    <w:rsid w:val="006C1911"/>
    <w:rsid w:val="006D3C39"/>
    <w:rsid w:val="006D53FD"/>
    <w:rsid w:val="006D61FD"/>
    <w:rsid w:val="006E3890"/>
    <w:rsid w:val="006E5470"/>
    <w:rsid w:val="0071513C"/>
    <w:rsid w:val="00715B47"/>
    <w:rsid w:val="00716197"/>
    <w:rsid w:val="00725C30"/>
    <w:rsid w:val="00734F6E"/>
    <w:rsid w:val="00736E19"/>
    <w:rsid w:val="0074079E"/>
    <w:rsid w:val="00742EDA"/>
    <w:rsid w:val="00750366"/>
    <w:rsid w:val="00750EAD"/>
    <w:rsid w:val="00756F7A"/>
    <w:rsid w:val="00762E99"/>
    <w:rsid w:val="007644F7"/>
    <w:rsid w:val="00765BE5"/>
    <w:rsid w:val="00770D5E"/>
    <w:rsid w:val="00771CB3"/>
    <w:rsid w:val="00782AD7"/>
    <w:rsid w:val="00782BC7"/>
    <w:rsid w:val="00782FD9"/>
    <w:rsid w:val="0078736A"/>
    <w:rsid w:val="00787EA2"/>
    <w:rsid w:val="00791567"/>
    <w:rsid w:val="007A75A8"/>
    <w:rsid w:val="007B1FCC"/>
    <w:rsid w:val="007B2E88"/>
    <w:rsid w:val="007C3BAE"/>
    <w:rsid w:val="007C477B"/>
    <w:rsid w:val="007C7663"/>
    <w:rsid w:val="007D026D"/>
    <w:rsid w:val="007D3BBB"/>
    <w:rsid w:val="007E54C0"/>
    <w:rsid w:val="007E5E19"/>
    <w:rsid w:val="007F0DD3"/>
    <w:rsid w:val="007F227B"/>
    <w:rsid w:val="007F3875"/>
    <w:rsid w:val="007F4A4F"/>
    <w:rsid w:val="008123A3"/>
    <w:rsid w:val="00813512"/>
    <w:rsid w:val="008157F1"/>
    <w:rsid w:val="00823274"/>
    <w:rsid w:val="00831D29"/>
    <w:rsid w:val="008348E4"/>
    <w:rsid w:val="00835E91"/>
    <w:rsid w:val="00840C90"/>
    <w:rsid w:val="008467C0"/>
    <w:rsid w:val="00864681"/>
    <w:rsid w:val="0086739B"/>
    <w:rsid w:val="008716F5"/>
    <w:rsid w:val="00882108"/>
    <w:rsid w:val="00891300"/>
    <w:rsid w:val="0089368B"/>
    <w:rsid w:val="00893932"/>
    <w:rsid w:val="00893ECD"/>
    <w:rsid w:val="008A2086"/>
    <w:rsid w:val="008A2E99"/>
    <w:rsid w:val="008A33A4"/>
    <w:rsid w:val="008A385E"/>
    <w:rsid w:val="008B4C33"/>
    <w:rsid w:val="008D24BE"/>
    <w:rsid w:val="008E0055"/>
    <w:rsid w:val="008E0D43"/>
    <w:rsid w:val="008E7C10"/>
    <w:rsid w:val="008F1E0F"/>
    <w:rsid w:val="008F3515"/>
    <w:rsid w:val="009041C9"/>
    <w:rsid w:val="0090564A"/>
    <w:rsid w:val="0090646C"/>
    <w:rsid w:val="009066AB"/>
    <w:rsid w:val="009103CB"/>
    <w:rsid w:val="009107B2"/>
    <w:rsid w:val="00910DCF"/>
    <w:rsid w:val="00926063"/>
    <w:rsid w:val="00931CC5"/>
    <w:rsid w:val="0093504A"/>
    <w:rsid w:val="009359D5"/>
    <w:rsid w:val="00936819"/>
    <w:rsid w:val="00957B40"/>
    <w:rsid w:val="009626CF"/>
    <w:rsid w:val="0096353E"/>
    <w:rsid w:val="0097010B"/>
    <w:rsid w:val="009778F9"/>
    <w:rsid w:val="00984911"/>
    <w:rsid w:val="00984CF8"/>
    <w:rsid w:val="00991BC8"/>
    <w:rsid w:val="009939BC"/>
    <w:rsid w:val="009A0FF7"/>
    <w:rsid w:val="009B0C5D"/>
    <w:rsid w:val="009B3463"/>
    <w:rsid w:val="009B3792"/>
    <w:rsid w:val="009B69CB"/>
    <w:rsid w:val="009C1630"/>
    <w:rsid w:val="009C694A"/>
    <w:rsid w:val="009D033B"/>
    <w:rsid w:val="009D6ECB"/>
    <w:rsid w:val="009E2F67"/>
    <w:rsid w:val="009E5CD1"/>
    <w:rsid w:val="009E711A"/>
    <w:rsid w:val="009F0A42"/>
    <w:rsid w:val="009F3115"/>
    <w:rsid w:val="009F7691"/>
    <w:rsid w:val="009F7949"/>
    <w:rsid w:val="00A02EC8"/>
    <w:rsid w:val="00A06472"/>
    <w:rsid w:val="00A0647F"/>
    <w:rsid w:val="00A1186B"/>
    <w:rsid w:val="00A1286D"/>
    <w:rsid w:val="00A1407B"/>
    <w:rsid w:val="00A15117"/>
    <w:rsid w:val="00A229A3"/>
    <w:rsid w:val="00A2373C"/>
    <w:rsid w:val="00A238C6"/>
    <w:rsid w:val="00A267D3"/>
    <w:rsid w:val="00A3000C"/>
    <w:rsid w:val="00A3037C"/>
    <w:rsid w:val="00A30547"/>
    <w:rsid w:val="00A33561"/>
    <w:rsid w:val="00A34AC6"/>
    <w:rsid w:val="00A4048D"/>
    <w:rsid w:val="00A436FF"/>
    <w:rsid w:val="00A5094C"/>
    <w:rsid w:val="00A53361"/>
    <w:rsid w:val="00A56341"/>
    <w:rsid w:val="00A62E9B"/>
    <w:rsid w:val="00A665BD"/>
    <w:rsid w:val="00A707B4"/>
    <w:rsid w:val="00A71295"/>
    <w:rsid w:val="00A7627C"/>
    <w:rsid w:val="00A77827"/>
    <w:rsid w:val="00A8056C"/>
    <w:rsid w:val="00A80B8B"/>
    <w:rsid w:val="00A80D16"/>
    <w:rsid w:val="00A86AC3"/>
    <w:rsid w:val="00A87188"/>
    <w:rsid w:val="00A94903"/>
    <w:rsid w:val="00AA0A97"/>
    <w:rsid w:val="00AA1DFE"/>
    <w:rsid w:val="00AB1205"/>
    <w:rsid w:val="00AB2E67"/>
    <w:rsid w:val="00AB7A84"/>
    <w:rsid w:val="00AB7C74"/>
    <w:rsid w:val="00AC0125"/>
    <w:rsid w:val="00AC0CB1"/>
    <w:rsid w:val="00AC11D5"/>
    <w:rsid w:val="00AC6F62"/>
    <w:rsid w:val="00AD4A19"/>
    <w:rsid w:val="00AD5052"/>
    <w:rsid w:val="00AE037B"/>
    <w:rsid w:val="00AF77A4"/>
    <w:rsid w:val="00AF795C"/>
    <w:rsid w:val="00B004C1"/>
    <w:rsid w:val="00B0161C"/>
    <w:rsid w:val="00B06D82"/>
    <w:rsid w:val="00B076B9"/>
    <w:rsid w:val="00B12EAC"/>
    <w:rsid w:val="00B17C0F"/>
    <w:rsid w:val="00B31CBF"/>
    <w:rsid w:val="00B34495"/>
    <w:rsid w:val="00B34D1B"/>
    <w:rsid w:val="00B36B11"/>
    <w:rsid w:val="00B37DFC"/>
    <w:rsid w:val="00B41CC6"/>
    <w:rsid w:val="00B42819"/>
    <w:rsid w:val="00B43800"/>
    <w:rsid w:val="00B63BB0"/>
    <w:rsid w:val="00B64D4E"/>
    <w:rsid w:val="00B70192"/>
    <w:rsid w:val="00B73649"/>
    <w:rsid w:val="00B84051"/>
    <w:rsid w:val="00B87193"/>
    <w:rsid w:val="00B873AA"/>
    <w:rsid w:val="00B90D5D"/>
    <w:rsid w:val="00B94C1E"/>
    <w:rsid w:val="00B97662"/>
    <w:rsid w:val="00BB3A56"/>
    <w:rsid w:val="00BB5D33"/>
    <w:rsid w:val="00BB7B9E"/>
    <w:rsid w:val="00BC0000"/>
    <w:rsid w:val="00BC2A27"/>
    <w:rsid w:val="00BC2BFD"/>
    <w:rsid w:val="00BC5643"/>
    <w:rsid w:val="00BC6F74"/>
    <w:rsid w:val="00BD145D"/>
    <w:rsid w:val="00BD16CE"/>
    <w:rsid w:val="00BD1B43"/>
    <w:rsid w:val="00BD1FB5"/>
    <w:rsid w:val="00BE1DCF"/>
    <w:rsid w:val="00BF3F41"/>
    <w:rsid w:val="00BF7CE7"/>
    <w:rsid w:val="00C0503C"/>
    <w:rsid w:val="00C07145"/>
    <w:rsid w:val="00C158F0"/>
    <w:rsid w:val="00C216DA"/>
    <w:rsid w:val="00C24A47"/>
    <w:rsid w:val="00C25B7B"/>
    <w:rsid w:val="00C373E9"/>
    <w:rsid w:val="00C40A80"/>
    <w:rsid w:val="00C41662"/>
    <w:rsid w:val="00C45AC1"/>
    <w:rsid w:val="00C510CB"/>
    <w:rsid w:val="00C600D5"/>
    <w:rsid w:val="00C60801"/>
    <w:rsid w:val="00C60ADA"/>
    <w:rsid w:val="00C63567"/>
    <w:rsid w:val="00C65AF9"/>
    <w:rsid w:val="00C66B14"/>
    <w:rsid w:val="00C71DEB"/>
    <w:rsid w:val="00C73CB0"/>
    <w:rsid w:val="00C74392"/>
    <w:rsid w:val="00C90E07"/>
    <w:rsid w:val="00C94A4D"/>
    <w:rsid w:val="00C96B9D"/>
    <w:rsid w:val="00CA22A2"/>
    <w:rsid w:val="00CB3055"/>
    <w:rsid w:val="00CB377A"/>
    <w:rsid w:val="00CB3F00"/>
    <w:rsid w:val="00CC0C78"/>
    <w:rsid w:val="00CC4AD9"/>
    <w:rsid w:val="00CE0340"/>
    <w:rsid w:val="00CE338F"/>
    <w:rsid w:val="00CE770B"/>
    <w:rsid w:val="00CF07FA"/>
    <w:rsid w:val="00CF186F"/>
    <w:rsid w:val="00CF4D52"/>
    <w:rsid w:val="00CF50C1"/>
    <w:rsid w:val="00D028F4"/>
    <w:rsid w:val="00D05BCA"/>
    <w:rsid w:val="00D12186"/>
    <w:rsid w:val="00D152FC"/>
    <w:rsid w:val="00D367B3"/>
    <w:rsid w:val="00D40513"/>
    <w:rsid w:val="00D42C5D"/>
    <w:rsid w:val="00D4721E"/>
    <w:rsid w:val="00D50EC2"/>
    <w:rsid w:val="00D5291E"/>
    <w:rsid w:val="00D545C4"/>
    <w:rsid w:val="00D54D3D"/>
    <w:rsid w:val="00D60C7F"/>
    <w:rsid w:val="00D631C1"/>
    <w:rsid w:val="00D67E3E"/>
    <w:rsid w:val="00D741FC"/>
    <w:rsid w:val="00D7539A"/>
    <w:rsid w:val="00D808A2"/>
    <w:rsid w:val="00D85BCD"/>
    <w:rsid w:val="00D9310F"/>
    <w:rsid w:val="00DA110B"/>
    <w:rsid w:val="00DA1BE0"/>
    <w:rsid w:val="00DB36B5"/>
    <w:rsid w:val="00DB7725"/>
    <w:rsid w:val="00DC554F"/>
    <w:rsid w:val="00DC6D5E"/>
    <w:rsid w:val="00DD475B"/>
    <w:rsid w:val="00DD67A2"/>
    <w:rsid w:val="00DE0E88"/>
    <w:rsid w:val="00DF3468"/>
    <w:rsid w:val="00DF47D3"/>
    <w:rsid w:val="00DF617B"/>
    <w:rsid w:val="00DF7528"/>
    <w:rsid w:val="00E02DCA"/>
    <w:rsid w:val="00E04478"/>
    <w:rsid w:val="00E062D5"/>
    <w:rsid w:val="00E064A4"/>
    <w:rsid w:val="00E20127"/>
    <w:rsid w:val="00E20A10"/>
    <w:rsid w:val="00E21AA9"/>
    <w:rsid w:val="00E30CEF"/>
    <w:rsid w:val="00E331E2"/>
    <w:rsid w:val="00E4385A"/>
    <w:rsid w:val="00E53C9E"/>
    <w:rsid w:val="00E54D80"/>
    <w:rsid w:val="00E73B7F"/>
    <w:rsid w:val="00E7441F"/>
    <w:rsid w:val="00E80E84"/>
    <w:rsid w:val="00E83331"/>
    <w:rsid w:val="00E83A4A"/>
    <w:rsid w:val="00E843B0"/>
    <w:rsid w:val="00E86930"/>
    <w:rsid w:val="00E873F3"/>
    <w:rsid w:val="00E91845"/>
    <w:rsid w:val="00E91F04"/>
    <w:rsid w:val="00E9308A"/>
    <w:rsid w:val="00E9522B"/>
    <w:rsid w:val="00E95B7F"/>
    <w:rsid w:val="00EA3DE4"/>
    <w:rsid w:val="00EB1563"/>
    <w:rsid w:val="00EB2AD3"/>
    <w:rsid w:val="00EB3120"/>
    <w:rsid w:val="00EB43BE"/>
    <w:rsid w:val="00EC7B39"/>
    <w:rsid w:val="00ED246B"/>
    <w:rsid w:val="00EE5C54"/>
    <w:rsid w:val="00EE6EE7"/>
    <w:rsid w:val="00EF3A88"/>
    <w:rsid w:val="00EF3F9A"/>
    <w:rsid w:val="00F04713"/>
    <w:rsid w:val="00F0770D"/>
    <w:rsid w:val="00F100B7"/>
    <w:rsid w:val="00F12B60"/>
    <w:rsid w:val="00F132C0"/>
    <w:rsid w:val="00F20916"/>
    <w:rsid w:val="00F23088"/>
    <w:rsid w:val="00F256DF"/>
    <w:rsid w:val="00F30F8A"/>
    <w:rsid w:val="00F33178"/>
    <w:rsid w:val="00F45737"/>
    <w:rsid w:val="00F46FE7"/>
    <w:rsid w:val="00F501BA"/>
    <w:rsid w:val="00F51268"/>
    <w:rsid w:val="00F53556"/>
    <w:rsid w:val="00F547AF"/>
    <w:rsid w:val="00F56B13"/>
    <w:rsid w:val="00F67426"/>
    <w:rsid w:val="00F72C55"/>
    <w:rsid w:val="00F85F8A"/>
    <w:rsid w:val="00F940FE"/>
    <w:rsid w:val="00FA1995"/>
    <w:rsid w:val="00FB10F3"/>
    <w:rsid w:val="00FC0B8D"/>
    <w:rsid w:val="00FC4C3B"/>
    <w:rsid w:val="00FD328B"/>
    <w:rsid w:val="00FD36D6"/>
    <w:rsid w:val="00FD7A69"/>
    <w:rsid w:val="00FE141C"/>
    <w:rsid w:val="00FE28EA"/>
    <w:rsid w:val="00FE7C2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3CD239"/>
  <w15:chartTrackingRefBased/>
  <w15:docId w15:val="{779A6FD8-8BB0-4F87-B74C-A0B7697AC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sdException w:name="Smart Link" w:uiPriority="48"/>
  </w:latentStyles>
  <w:style w:type="paragraph" w:default="1" w:styleId="Navaden">
    <w:name w:val="Normal"/>
    <w:qFormat/>
    <w:rsid w:val="005545DF"/>
    <w:rPr>
      <w:sz w:val="24"/>
      <w:szCs w:val="24"/>
    </w:rPr>
  </w:style>
  <w:style w:type="paragraph" w:styleId="Naslov1">
    <w:name w:val="heading 1"/>
    <w:basedOn w:val="Navaden"/>
    <w:next w:val="Navaden"/>
    <w:qFormat/>
    <w:rsid w:val="005545DF"/>
    <w:pPr>
      <w:keepNext/>
      <w:jc w:val="both"/>
      <w:outlineLvl w:val="0"/>
    </w:pPr>
    <w:rPr>
      <w:rFonts w:ascii="Arial" w:hAnsi="Arial" w:cs="Arial"/>
      <w:i/>
      <w:iCs/>
      <w:color w:val="000000"/>
      <w:u w:val="single"/>
    </w:rPr>
  </w:style>
  <w:style w:type="paragraph" w:styleId="Naslov2">
    <w:name w:val="heading 2"/>
    <w:basedOn w:val="Navaden"/>
    <w:next w:val="Navaden"/>
    <w:qFormat/>
    <w:rsid w:val="00DF617B"/>
    <w:pPr>
      <w:keepNext/>
      <w:spacing w:before="240" w:after="60"/>
      <w:outlineLvl w:val="1"/>
    </w:pPr>
    <w:rPr>
      <w:rFonts w:ascii="Arial" w:hAnsi="Arial" w:cs="Arial"/>
      <w:b/>
      <w:bCs/>
      <w:i/>
      <w:iCs/>
      <w:sz w:val="28"/>
      <w:szCs w:val="28"/>
    </w:rPr>
  </w:style>
  <w:style w:type="paragraph" w:styleId="Naslov3">
    <w:name w:val="heading 3"/>
    <w:basedOn w:val="Navaden"/>
    <w:next w:val="Navaden"/>
    <w:qFormat/>
    <w:rsid w:val="00DF617B"/>
    <w:pPr>
      <w:keepNext/>
      <w:spacing w:before="240" w:after="60"/>
      <w:outlineLvl w:val="2"/>
    </w:pPr>
    <w:rPr>
      <w:rFonts w:ascii="Arial" w:hAnsi="Arial" w:cs="Arial"/>
      <w:b/>
      <w:bCs/>
      <w:sz w:val="26"/>
      <w:szCs w:val="26"/>
    </w:rPr>
  </w:style>
  <w:style w:type="paragraph" w:styleId="Naslov6">
    <w:name w:val="heading 6"/>
    <w:basedOn w:val="Navaden"/>
    <w:next w:val="Navaden"/>
    <w:qFormat/>
    <w:rsid w:val="005545DF"/>
    <w:pPr>
      <w:keepNext/>
      <w:jc w:val="both"/>
      <w:outlineLvl w:val="5"/>
    </w:pPr>
    <w:rPr>
      <w:rFonts w:ascii="Arial" w:hAnsi="Arial" w:cs="Arial"/>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semiHidden/>
    <w:rsid w:val="005545DF"/>
    <w:rPr>
      <w:sz w:val="16"/>
      <w:szCs w:val="16"/>
    </w:rPr>
  </w:style>
  <w:style w:type="paragraph" w:styleId="Pripombabesedilo">
    <w:name w:val="annotation text"/>
    <w:basedOn w:val="Navaden"/>
    <w:semiHidden/>
    <w:rsid w:val="005545DF"/>
    <w:rPr>
      <w:sz w:val="20"/>
      <w:szCs w:val="20"/>
    </w:rPr>
  </w:style>
  <w:style w:type="paragraph" w:styleId="Telobesedila2">
    <w:name w:val="Body Text 2"/>
    <w:basedOn w:val="Navaden"/>
    <w:rsid w:val="005545DF"/>
    <w:pPr>
      <w:jc w:val="both"/>
    </w:pPr>
    <w:rPr>
      <w:rFonts w:ascii="Arial" w:hAnsi="Arial" w:cs="Arial"/>
    </w:rPr>
  </w:style>
  <w:style w:type="character" w:styleId="Hiperpovezava">
    <w:name w:val="Hyperlink"/>
    <w:rsid w:val="005545DF"/>
    <w:rPr>
      <w:color w:val="0000FF"/>
      <w:u w:val="single"/>
    </w:rPr>
  </w:style>
  <w:style w:type="paragraph" w:styleId="Kazalovsebine1">
    <w:name w:val="toc 1"/>
    <w:basedOn w:val="Navaden"/>
    <w:next w:val="Navaden"/>
    <w:autoRedefine/>
    <w:semiHidden/>
    <w:rsid w:val="005545DF"/>
    <w:pPr>
      <w:spacing w:before="360"/>
    </w:pPr>
    <w:rPr>
      <w:rFonts w:ascii="Arial" w:hAnsi="Arial" w:cs="Arial"/>
      <w:b/>
      <w:bCs/>
      <w:caps/>
    </w:rPr>
  </w:style>
  <w:style w:type="paragraph" w:styleId="Besedilooblaka">
    <w:name w:val="Balloon Text"/>
    <w:basedOn w:val="Navaden"/>
    <w:semiHidden/>
    <w:rsid w:val="005545DF"/>
    <w:rPr>
      <w:rFonts w:ascii="Tahoma" w:hAnsi="Tahoma" w:cs="Tahoma"/>
      <w:sz w:val="16"/>
      <w:szCs w:val="16"/>
    </w:rPr>
  </w:style>
  <w:style w:type="paragraph" w:styleId="Glava">
    <w:name w:val="header"/>
    <w:aliases w:val="Znak"/>
    <w:basedOn w:val="Navaden"/>
    <w:link w:val="GlavaZnak"/>
    <w:rsid w:val="005545DF"/>
    <w:pPr>
      <w:tabs>
        <w:tab w:val="center" w:pos="4536"/>
        <w:tab w:val="right" w:pos="9072"/>
      </w:tabs>
    </w:pPr>
    <w:rPr>
      <w:lang w:val="x-none" w:eastAsia="x-none"/>
    </w:rPr>
  </w:style>
  <w:style w:type="paragraph" w:styleId="Noga">
    <w:name w:val="footer"/>
    <w:basedOn w:val="Navaden"/>
    <w:link w:val="NogaZnak"/>
    <w:rsid w:val="005545DF"/>
    <w:pPr>
      <w:tabs>
        <w:tab w:val="center" w:pos="4536"/>
        <w:tab w:val="right" w:pos="9072"/>
      </w:tabs>
    </w:pPr>
    <w:rPr>
      <w:lang w:val="x-none" w:eastAsia="x-none"/>
    </w:rPr>
  </w:style>
  <w:style w:type="paragraph" w:styleId="Telobesedila3">
    <w:name w:val="Body Text 3"/>
    <w:basedOn w:val="Navaden"/>
    <w:rsid w:val="005545DF"/>
    <w:pPr>
      <w:spacing w:after="120"/>
    </w:pPr>
    <w:rPr>
      <w:sz w:val="16"/>
      <w:szCs w:val="16"/>
    </w:rPr>
  </w:style>
  <w:style w:type="paragraph" w:styleId="Telobesedila">
    <w:name w:val="Body Text"/>
    <w:basedOn w:val="Navaden"/>
    <w:rsid w:val="007E54C0"/>
    <w:pPr>
      <w:spacing w:after="120"/>
    </w:pPr>
  </w:style>
  <w:style w:type="paragraph" w:styleId="Golobesedilo">
    <w:name w:val="Plain Text"/>
    <w:basedOn w:val="Navaden"/>
    <w:rsid w:val="00DF47D3"/>
    <w:rPr>
      <w:rFonts w:ascii="Courier New" w:hAnsi="Courier New"/>
      <w:snapToGrid w:val="0"/>
      <w:sz w:val="20"/>
      <w:szCs w:val="20"/>
      <w:lang w:val="en-AU" w:eastAsia="en-US"/>
    </w:rPr>
  </w:style>
  <w:style w:type="paragraph" w:customStyle="1" w:styleId="Preformatted">
    <w:name w:val="Preformatted"/>
    <w:basedOn w:val="Navaden"/>
    <w:rsid w:val="006165F7"/>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TMLpredoblikovano1">
    <w:name w:val="HTML predoblikovano1"/>
    <w:basedOn w:val="Navaden"/>
    <w:rsid w:val="008E0D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szCs w:val="20"/>
      <w:lang w:eastAsia="en-US"/>
    </w:rPr>
  </w:style>
  <w:style w:type="character" w:styleId="tevilkastrani">
    <w:name w:val="page number"/>
    <w:basedOn w:val="Privzetapisavaodstavka"/>
    <w:rsid w:val="001D6FC5"/>
  </w:style>
  <w:style w:type="paragraph" w:styleId="Zadevapripombe">
    <w:name w:val="annotation subject"/>
    <w:basedOn w:val="Pripombabesedilo"/>
    <w:next w:val="Pripombabesedilo"/>
    <w:semiHidden/>
    <w:rsid w:val="00477F0F"/>
    <w:rPr>
      <w:b/>
      <w:bCs/>
    </w:rPr>
  </w:style>
  <w:style w:type="paragraph" w:styleId="HTML-oblikovano">
    <w:name w:val="HTML Preformatted"/>
    <w:basedOn w:val="Navaden"/>
    <w:rsid w:val="009D6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NogaZnak">
    <w:name w:val="Noga Znak"/>
    <w:link w:val="Noga"/>
    <w:rsid w:val="001A142C"/>
    <w:rPr>
      <w:sz w:val="24"/>
      <w:szCs w:val="24"/>
    </w:rPr>
  </w:style>
  <w:style w:type="paragraph" w:customStyle="1" w:styleId="ColorfulList-Accent11">
    <w:name w:val="Colorful List - Accent 11"/>
    <w:basedOn w:val="Navaden"/>
    <w:uiPriority w:val="34"/>
    <w:qFormat/>
    <w:rsid w:val="006B243C"/>
    <w:pPr>
      <w:ind w:left="708"/>
    </w:pPr>
    <w:rPr>
      <w:sz w:val="20"/>
      <w:szCs w:val="20"/>
      <w:lang w:val="en-US"/>
    </w:rPr>
  </w:style>
  <w:style w:type="character" w:customStyle="1" w:styleId="apple-style-span">
    <w:name w:val="apple-style-span"/>
    <w:basedOn w:val="Privzetapisavaodstavka"/>
    <w:rsid w:val="006B243C"/>
  </w:style>
  <w:style w:type="character" w:customStyle="1" w:styleId="GlavaZnak">
    <w:name w:val="Glava Znak"/>
    <w:aliases w:val="Znak Znak"/>
    <w:link w:val="Glava"/>
    <w:rsid w:val="006B243C"/>
    <w:rPr>
      <w:sz w:val="24"/>
      <w:szCs w:val="24"/>
    </w:rPr>
  </w:style>
  <w:style w:type="character" w:customStyle="1" w:styleId="FooterChar">
    <w:name w:val="Footer Char"/>
    <w:locked/>
    <w:rsid w:val="008D24BE"/>
    <w:rPr>
      <w:rFonts w:ascii="Arial" w:hAnsi="Arial" w:cs="Arial"/>
      <w:sz w:val="24"/>
      <w:szCs w:val="24"/>
      <w:lang w:val="sl-SI" w:eastAsia="en-US" w:bidi="ar-SA"/>
    </w:rPr>
  </w:style>
  <w:style w:type="table" w:styleId="Tabelamrea">
    <w:name w:val="Table Grid"/>
    <w:basedOn w:val="Navadnatabela"/>
    <w:uiPriority w:val="59"/>
    <w:rsid w:val="00454B4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40ptGRAY">
    <w:name w:val="NASLOV_40pt_GRAY"/>
    <w:qFormat/>
    <w:rsid w:val="00DF3468"/>
    <w:pPr>
      <w:spacing w:after="480"/>
    </w:pPr>
    <w:rPr>
      <w:rFonts w:ascii="Trebuchet MS" w:hAnsi="Trebuchet MS"/>
      <w:caps/>
      <w:color w:val="000000"/>
      <w:sz w:val="80"/>
      <w:szCs w:val="80"/>
    </w:rPr>
  </w:style>
  <w:style w:type="paragraph" w:customStyle="1" w:styleId="PODPODNASLOV">
    <w:name w:val="PODPODNASLOV"/>
    <w:qFormat/>
    <w:rsid w:val="00DF3468"/>
    <w:pPr>
      <w:numPr>
        <w:numId w:val="3"/>
      </w:numPr>
      <w:tabs>
        <w:tab w:val="left" w:pos="284"/>
        <w:tab w:val="left" w:pos="567"/>
        <w:tab w:val="num" w:pos="720"/>
        <w:tab w:val="left" w:pos="851"/>
      </w:tabs>
      <w:spacing w:after="60"/>
      <w:ind w:left="720" w:hanging="360"/>
    </w:pPr>
    <w:rPr>
      <w:rFonts w:ascii="Trebuchet MS" w:hAnsi="Trebuchet MS"/>
      <w:caps/>
      <w:color w:val="7F7F7F"/>
    </w:rPr>
  </w:style>
  <w:style w:type="paragraph" w:styleId="Telobesedila-zamik3">
    <w:name w:val="Body Text Indent 3"/>
    <w:basedOn w:val="Navaden"/>
    <w:link w:val="Telobesedila-zamik3Znak"/>
    <w:rsid w:val="005C4194"/>
    <w:pPr>
      <w:spacing w:after="120"/>
      <w:ind w:left="283"/>
    </w:pPr>
    <w:rPr>
      <w:rFonts w:eastAsia="Calibri"/>
      <w:sz w:val="16"/>
      <w:szCs w:val="16"/>
      <w:lang w:val="x-none" w:eastAsia="x-none"/>
    </w:rPr>
  </w:style>
  <w:style w:type="character" w:customStyle="1" w:styleId="Telobesedila-zamik3Znak">
    <w:name w:val="Telo besedila - zamik 3 Znak"/>
    <w:link w:val="Telobesedila-zamik3"/>
    <w:rsid w:val="005C4194"/>
    <w:rPr>
      <w:rFonts w:eastAsia="Calibri"/>
      <w:sz w:val="16"/>
      <w:szCs w:val="16"/>
    </w:rPr>
  </w:style>
  <w:style w:type="character" w:customStyle="1" w:styleId="NogaZnak1">
    <w:name w:val="Noga Znak1"/>
    <w:rsid w:val="000D3D2A"/>
    <w:rPr>
      <w:rFonts w:ascii="Verdana" w:hAnsi="Verdana"/>
      <w:lang w:eastAsia="ar-SA"/>
    </w:rPr>
  </w:style>
  <w:style w:type="paragraph" w:customStyle="1" w:styleId="BULLETSTEXT10pt">
    <w:name w:val="BULLETS_TEXT_10pt"/>
    <w:basedOn w:val="ColorfulList-Accent11"/>
    <w:qFormat/>
    <w:rsid w:val="005873CB"/>
    <w:pPr>
      <w:numPr>
        <w:numId w:val="23"/>
      </w:numPr>
      <w:contextualSpacing/>
    </w:pPr>
    <w:rPr>
      <w:rFonts w:ascii="Trebuchet MS" w:hAnsi="Trebuchet MS"/>
      <w:szCs w:val="24"/>
      <w:lang w:val="sl-SI"/>
    </w:rPr>
  </w:style>
  <w:style w:type="paragraph" w:customStyle="1" w:styleId="Default">
    <w:name w:val="Default"/>
    <w:rsid w:val="0068775F"/>
    <w:pPr>
      <w:autoSpaceDE w:val="0"/>
      <w:autoSpaceDN w:val="0"/>
      <w:adjustRightInd w:val="0"/>
    </w:pPr>
    <w:rPr>
      <w:rFonts w:ascii="Calibri" w:hAnsi="Calibri" w:cs="Calibri"/>
      <w:color w:val="000000"/>
      <w:sz w:val="24"/>
      <w:szCs w:val="24"/>
    </w:rPr>
  </w:style>
  <w:style w:type="paragraph" w:styleId="Naslov">
    <w:name w:val="Title"/>
    <w:basedOn w:val="Navaden"/>
    <w:next w:val="Navaden"/>
    <w:link w:val="NaslovZnak"/>
    <w:qFormat/>
    <w:rsid w:val="00241BF7"/>
    <w:pPr>
      <w:spacing w:before="240" w:after="60"/>
      <w:jc w:val="center"/>
      <w:outlineLvl w:val="0"/>
    </w:pPr>
    <w:rPr>
      <w:rFonts w:ascii="Cambria" w:hAnsi="Cambria"/>
      <w:b/>
      <w:bCs/>
      <w:kern w:val="28"/>
      <w:sz w:val="32"/>
      <w:szCs w:val="32"/>
    </w:rPr>
  </w:style>
  <w:style w:type="character" w:customStyle="1" w:styleId="NaslovZnak">
    <w:name w:val="Naslov Znak"/>
    <w:link w:val="Naslov"/>
    <w:rsid w:val="00241BF7"/>
    <w:rPr>
      <w:rFonts w:ascii="Cambria" w:eastAsia="Times New Roman" w:hAnsi="Cambria" w:cs="Times New Roman"/>
      <w:b/>
      <w:bCs/>
      <w:kern w:val="28"/>
      <w:sz w:val="32"/>
      <w:szCs w:val="32"/>
    </w:rPr>
  </w:style>
  <w:style w:type="paragraph" w:customStyle="1" w:styleId="slogzapogodbo">
    <w:name w:val="slog za pogodbo"/>
    <w:uiPriority w:val="99"/>
    <w:rsid w:val="005C201B"/>
    <w:pPr>
      <w:tabs>
        <w:tab w:val="num" w:pos="360"/>
      </w:tabs>
    </w:pPr>
    <w:rPr>
      <w:rFonts w:ascii="Arial" w:hAnsi="Arial" w:cs="Arial"/>
      <w:b/>
      <w:bCs/>
      <w:sz w:val="24"/>
      <w:szCs w:val="24"/>
    </w:rPr>
  </w:style>
  <w:style w:type="paragraph" w:styleId="Odstavekseznama">
    <w:name w:val="List Paragraph"/>
    <w:basedOn w:val="Navaden"/>
    <w:link w:val="OdstavekseznamaZnak"/>
    <w:uiPriority w:val="34"/>
    <w:qFormat/>
    <w:rsid w:val="007C477B"/>
    <w:pPr>
      <w:ind w:left="720"/>
      <w:contextualSpacing/>
    </w:pPr>
  </w:style>
  <w:style w:type="character" w:customStyle="1" w:styleId="OdstavekseznamaZnak">
    <w:name w:val="Odstavek seznama Znak"/>
    <w:link w:val="Odstavekseznama"/>
    <w:uiPriority w:val="34"/>
    <w:locked/>
    <w:rsid w:val="004537B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8968685">
      <w:bodyDiv w:val="1"/>
      <w:marLeft w:val="0"/>
      <w:marRight w:val="0"/>
      <w:marTop w:val="0"/>
      <w:marBottom w:val="0"/>
      <w:divBdr>
        <w:top w:val="none" w:sz="0" w:space="0" w:color="auto"/>
        <w:left w:val="none" w:sz="0" w:space="0" w:color="auto"/>
        <w:bottom w:val="none" w:sz="0" w:space="0" w:color="auto"/>
        <w:right w:val="none" w:sz="0" w:space="0" w:color="auto"/>
      </w:divBdr>
    </w:div>
    <w:div w:id="448208187">
      <w:bodyDiv w:val="1"/>
      <w:marLeft w:val="0"/>
      <w:marRight w:val="0"/>
      <w:marTop w:val="0"/>
      <w:marBottom w:val="0"/>
      <w:divBdr>
        <w:top w:val="none" w:sz="0" w:space="0" w:color="auto"/>
        <w:left w:val="none" w:sz="0" w:space="0" w:color="auto"/>
        <w:bottom w:val="none" w:sz="0" w:space="0" w:color="auto"/>
        <w:right w:val="none" w:sz="0" w:space="0" w:color="auto"/>
      </w:divBdr>
    </w:div>
    <w:div w:id="720175518">
      <w:bodyDiv w:val="1"/>
      <w:marLeft w:val="0"/>
      <w:marRight w:val="0"/>
      <w:marTop w:val="0"/>
      <w:marBottom w:val="0"/>
      <w:divBdr>
        <w:top w:val="none" w:sz="0" w:space="0" w:color="auto"/>
        <w:left w:val="none" w:sz="0" w:space="0" w:color="auto"/>
        <w:bottom w:val="none" w:sz="0" w:space="0" w:color="auto"/>
        <w:right w:val="none" w:sz="0" w:space="0" w:color="auto"/>
      </w:divBdr>
    </w:div>
    <w:div w:id="727652806">
      <w:bodyDiv w:val="1"/>
      <w:marLeft w:val="0"/>
      <w:marRight w:val="0"/>
      <w:marTop w:val="0"/>
      <w:marBottom w:val="0"/>
      <w:divBdr>
        <w:top w:val="none" w:sz="0" w:space="0" w:color="auto"/>
        <w:left w:val="none" w:sz="0" w:space="0" w:color="auto"/>
        <w:bottom w:val="none" w:sz="0" w:space="0" w:color="auto"/>
        <w:right w:val="none" w:sz="0" w:space="0" w:color="auto"/>
      </w:divBdr>
    </w:div>
    <w:div w:id="1738085583">
      <w:bodyDiv w:val="1"/>
      <w:marLeft w:val="0"/>
      <w:marRight w:val="0"/>
      <w:marTop w:val="0"/>
      <w:marBottom w:val="0"/>
      <w:divBdr>
        <w:top w:val="none" w:sz="0" w:space="0" w:color="auto"/>
        <w:left w:val="none" w:sz="0" w:space="0" w:color="auto"/>
        <w:bottom w:val="none" w:sz="0" w:space="0" w:color="auto"/>
        <w:right w:val="none" w:sz="0" w:space="0" w:color="auto"/>
      </w:divBdr>
    </w:div>
    <w:div w:id="1759248473">
      <w:bodyDiv w:val="1"/>
      <w:marLeft w:val="0"/>
      <w:marRight w:val="0"/>
      <w:marTop w:val="0"/>
      <w:marBottom w:val="0"/>
      <w:divBdr>
        <w:top w:val="none" w:sz="0" w:space="0" w:color="auto"/>
        <w:left w:val="none" w:sz="0" w:space="0" w:color="auto"/>
        <w:bottom w:val="none" w:sz="0" w:space="0" w:color="auto"/>
        <w:right w:val="none" w:sz="0" w:space="0" w:color="auto"/>
      </w:divBdr>
    </w:div>
    <w:div w:id="1805462080">
      <w:bodyDiv w:val="1"/>
      <w:marLeft w:val="0"/>
      <w:marRight w:val="0"/>
      <w:marTop w:val="0"/>
      <w:marBottom w:val="0"/>
      <w:divBdr>
        <w:top w:val="none" w:sz="0" w:space="0" w:color="auto"/>
        <w:left w:val="none" w:sz="0" w:space="0" w:color="auto"/>
        <w:bottom w:val="none" w:sz="0" w:space="0" w:color="auto"/>
        <w:right w:val="none" w:sz="0" w:space="0" w:color="auto"/>
      </w:divBdr>
    </w:div>
    <w:div w:id="2087267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A075DF-C778-D842-ABE3-FE7A98ED0F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12</Pages>
  <Words>3200</Words>
  <Characters>18241</Characters>
  <Application>Microsoft Office Word</Application>
  <DocSecurity>0</DocSecurity>
  <Lines>152</Lines>
  <Paragraphs>42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Prostovoljno gasilsko društvo Senožeče, Senožeče 19, 6224 Senožeče, ID št</vt:lpstr>
      <vt:lpstr>Prostovoljno gasilsko društvo Senožeče, Senožeče 19, 6224 Senožeče, ID št</vt:lpstr>
    </vt:vector>
  </TitlesOfParts>
  <Company>Microsoft</Company>
  <LinksUpToDate>false</LinksUpToDate>
  <CharactersWithSpaces>21399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Prostovoljno gasilsko društvo Senožeče, Senožeče 19, 6224 Senožeče, ID št</dc:title>
  <dc:subject/>
  <dc:creator>Branko Kašnik</dc:creator>
  <cp:keywords/>
  <cp:lastModifiedBy>Andraz</cp:lastModifiedBy>
  <cp:revision>4</cp:revision>
  <cp:lastPrinted>2013-04-24T07:47:00Z</cp:lastPrinted>
  <dcterms:created xsi:type="dcterms:W3CDTF">2023-11-10T09:05:00Z</dcterms:created>
  <dcterms:modified xsi:type="dcterms:W3CDTF">2024-11-12T14:43:00Z</dcterms:modified>
</cp:coreProperties>
</file>